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87" w:rsidRDefault="008C231A">
      <w:pPr>
        <w:spacing w:line="480" w:lineRule="auto"/>
        <w:jc w:val="center"/>
        <w:rPr>
          <w:rFonts w:ascii="宋体" w:hAnsi="宋体"/>
          <w:sz w:val="32"/>
          <w:szCs w:val="32"/>
        </w:rPr>
      </w:pPr>
      <w:r>
        <w:rPr>
          <w:rFonts w:ascii="宋体" w:hAnsi="宋体"/>
          <w:sz w:val="32"/>
          <w:szCs w:val="32"/>
        </w:rPr>
        <w:t>20</w:t>
      </w:r>
      <w:r>
        <w:rPr>
          <w:rFonts w:ascii="宋体" w:hAnsi="宋体" w:hint="eastAsia"/>
          <w:sz w:val="32"/>
          <w:szCs w:val="32"/>
        </w:rPr>
        <w:t>21</w:t>
      </w:r>
      <w:bookmarkStart w:id="0" w:name="_GoBack"/>
      <w:bookmarkEnd w:id="0"/>
      <w:r>
        <w:rPr>
          <w:rFonts w:ascii="宋体" w:hAnsi="宋体"/>
          <w:sz w:val="32"/>
          <w:szCs w:val="32"/>
        </w:rPr>
        <w:t>年硕士研究生招生考试大纲</w:t>
      </w:r>
      <w:r>
        <w:rPr>
          <w:rFonts w:ascii="宋体" w:hAnsi="宋体" w:hint="eastAsia"/>
          <w:sz w:val="32"/>
          <w:szCs w:val="32"/>
        </w:rPr>
        <w:t>及</w:t>
      </w:r>
      <w:r>
        <w:rPr>
          <w:rFonts w:ascii="宋体" w:hAnsi="宋体"/>
          <w:sz w:val="32"/>
          <w:szCs w:val="32"/>
        </w:rPr>
        <w:t>参考书目</w:t>
      </w:r>
    </w:p>
    <w:p w:rsidR="004C3787" w:rsidRDefault="008C231A">
      <w:pPr>
        <w:spacing w:line="480" w:lineRule="auto"/>
        <w:ind w:leftChars="-250" w:left="-525" w:firstLineChars="200" w:firstLine="600"/>
        <w:rPr>
          <w:rFonts w:eastAsia="仿宋_GB2312"/>
          <w:sz w:val="24"/>
        </w:rPr>
      </w:pPr>
      <w:r>
        <w:rPr>
          <w:rFonts w:ascii="宋体" w:hAnsi="宋体" w:hint="eastAsia"/>
          <w:sz w:val="30"/>
        </w:rPr>
        <w:t>满分：150分</w:t>
      </w:r>
    </w:p>
    <w:p w:rsidR="004C3787" w:rsidRDefault="008C231A">
      <w:pPr>
        <w:pStyle w:val="A5"/>
        <w:framePr w:wrap="auto" w:yAlign="inline"/>
        <w:rPr>
          <w:rFonts w:ascii="宋体" w:eastAsia="宋体" w:hAnsi="宋体"/>
          <w:sz w:val="24"/>
          <w:szCs w:val="24"/>
        </w:rPr>
      </w:pPr>
      <w:r>
        <w:rPr>
          <w:rFonts w:ascii="宋体" w:eastAsia="宋体" w:hAnsi="宋体" w:hint="eastAsia"/>
          <w:sz w:val="30"/>
          <w:szCs w:val="30"/>
        </w:rPr>
        <w:t>考试科目名称（代码）：</w:t>
      </w:r>
      <w:r>
        <w:rPr>
          <w:rFonts w:ascii="宋体" w:eastAsia="宋体" w:hAnsi="宋体" w:cs="宋体" w:hint="eastAsia"/>
          <w:color w:val="auto"/>
          <w:kern w:val="0"/>
          <w:sz w:val="30"/>
          <w:szCs w:val="30"/>
          <w:lang w:val="zh-TW"/>
        </w:rPr>
        <w:t>专业创作（公共艺术）（905）</w:t>
      </w:r>
    </w:p>
    <w:tbl>
      <w:tblPr>
        <w:tblW w:w="93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45"/>
        <w:gridCol w:w="7683"/>
        <w:gridCol w:w="828"/>
      </w:tblGrid>
      <w:tr w:rsidR="004C3787">
        <w:trPr>
          <w:trHeight w:val="523"/>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787" w:rsidRDefault="008C231A">
            <w:pPr>
              <w:pStyle w:val="A5"/>
              <w:framePr w:wrap="auto" w:yAlign="inline"/>
              <w:spacing w:before="120" w:after="120"/>
              <w:jc w:val="center"/>
            </w:pPr>
            <w:r>
              <w:rPr>
                <w:rFonts w:ascii="仿宋_GB2312" w:eastAsia="仿宋_GB2312" w:hAnsi="仿宋_GB2312" w:cs="仿宋_GB2312"/>
                <w:sz w:val="24"/>
                <w:szCs w:val="24"/>
                <w:lang w:val="zh-TW" w:eastAsia="zh-TW"/>
              </w:rPr>
              <w:t>考试科目名称</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787" w:rsidRDefault="008C231A">
            <w:pPr>
              <w:pStyle w:val="A5"/>
              <w:framePr w:wrap="auto" w:yAlign="inline"/>
              <w:spacing w:before="120" w:after="120"/>
              <w:jc w:val="center"/>
            </w:pPr>
            <w:r>
              <w:rPr>
                <w:rFonts w:eastAsia="仿宋_GB2312" w:cs="Times New Roman"/>
                <w:color w:val="auto"/>
                <w:kern w:val="0"/>
                <w:sz w:val="24"/>
                <w:szCs w:val="24"/>
                <w:lang w:val="zh-TW" w:eastAsia="zh-TW"/>
              </w:rPr>
              <w:t>考试内容范围</w:t>
            </w:r>
            <w:r>
              <w:rPr>
                <w:rFonts w:eastAsia="仿宋_GB2312" w:cs="Times New Roman"/>
                <w:color w:val="auto"/>
                <w:kern w:val="0"/>
                <w:sz w:val="24"/>
                <w:szCs w:val="24"/>
              </w:rPr>
              <w:t>[</w:t>
            </w:r>
            <w:r>
              <w:rPr>
                <w:rFonts w:eastAsia="仿宋_GB2312" w:cs="Times New Roman"/>
                <w:color w:val="auto"/>
                <w:kern w:val="0"/>
                <w:sz w:val="24"/>
                <w:szCs w:val="24"/>
                <w:lang w:val="zh-TW" w:eastAsia="zh-TW"/>
              </w:rPr>
              <w:t>参考书目（作者、出版单位、年份、版次）</w:t>
            </w:r>
            <w:r>
              <w:rPr>
                <w:rFonts w:eastAsia="仿宋_GB2312" w:cs="Times New Roman"/>
                <w:color w:val="auto"/>
                <w:kern w:val="0"/>
                <w:sz w:val="24"/>
                <w:szCs w:val="24"/>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C3787" w:rsidRDefault="008C231A">
            <w:pPr>
              <w:pStyle w:val="A5"/>
              <w:framePr w:wrap="auto" w:yAlign="inline"/>
              <w:spacing w:before="120" w:after="120"/>
              <w:jc w:val="center"/>
            </w:pPr>
            <w:r>
              <w:rPr>
                <w:rFonts w:ascii="仿宋_GB2312" w:eastAsia="仿宋_GB2312" w:hAnsi="仿宋_GB2312" w:cs="仿宋_GB2312"/>
                <w:lang w:val="zh-TW" w:eastAsia="zh-TW"/>
              </w:rPr>
              <w:t>备  注</w:t>
            </w:r>
          </w:p>
        </w:tc>
      </w:tr>
      <w:tr w:rsidR="004C3787">
        <w:trPr>
          <w:trHeight w:val="86"/>
          <w:jc w:val="center"/>
        </w:trPr>
        <w:tc>
          <w:tcPr>
            <w:tcW w:w="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787" w:rsidRDefault="008C231A">
            <w:pPr>
              <w:pStyle w:val="A5"/>
              <w:framePr w:wrap="auto" w:yAlign="inline"/>
              <w:widowControl/>
              <w:spacing w:before="156" w:line="360" w:lineRule="auto"/>
              <w:rPr>
                <w:rFonts w:ascii="宋体" w:eastAsia="宋体" w:hAnsi="宋体" w:cs="宋体"/>
                <w:color w:val="auto"/>
                <w:kern w:val="0"/>
                <w:sz w:val="24"/>
              </w:rPr>
            </w:pPr>
            <w:r>
              <w:rPr>
                <w:rFonts w:ascii="宋体" w:eastAsia="宋体" w:hAnsi="宋体" w:cs="宋体" w:hint="eastAsia"/>
                <w:color w:val="auto"/>
                <w:kern w:val="0"/>
                <w:sz w:val="24"/>
                <w:lang w:val="zh-TW"/>
              </w:rPr>
              <w:t>专业创作（公共艺术）</w:t>
            </w:r>
          </w:p>
          <w:p w:rsidR="004C3787" w:rsidRDefault="004C3787">
            <w:pPr>
              <w:pStyle w:val="A5"/>
              <w:framePr w:wrap="auto" w:yAlign="inline"/>
              <w:widowControl/>
              <w:spacing w:before="156" w:line="300" w:lineRule="auto"/>
              <w:ind w:firstLine="420"/>
              <w:rPr>
                <w:rFonts w:ascii="宋体" w:hAnsi="宋体" w:cs="宋体"/>
                <w:color w:val="auto"/>
                <w:kern w:val="0"/>
                <w:sz w:val="24"/>
                <w:lang w:val="zh-TW"/>
              </w:rPr>
            </w:pP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一、考试大纲的性质</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rPr>
            </w:pPr>
            <w:r>
              <w:rPr>
                <w:rFonts w:ascii="宋体" w:eastAsia="宋体" w:hAnsi="宋体" w:cs="宋体" w:hint="eastAsia"/>
                <w:color w:val="auto"/>
                <w:kern w:val="0"/>
                <w:sz w:val="24"/>
                <w:szCs w:val="24"/>
                <w:lang w:val="zh-TW" w:eastAsia="zh-TW"/>
              </w:rPr>
              <w:t>《</w:t>
            </w:r>
            <w:r>
              <w:rPr>
                <w:rFonts w:ascii="宋体" w:eastAsia="宋体" w:hAnsi="宋体" w:cs="宋体" w:hint="eastAsia"/>
                <w:color w:val="auto"/>
                <w:kern w:val="0"/>
                <w:sz w:val="24"/>
                <w:szCs w:val="24"/>
                <w:lang w:val="zh-TW"/>
              </w:rPr>
              <w:t>专业创作</w:t>
            </w:r>
            <w:r>
              <w:rPr>
                <w:rFonts w:ascii="宋体" w:eastAsia="宋体" w:hAnsi="宋体" w:cs="宋体" w:hint="eastAsia"/>
                <w:color w:val="auto"/>
                <w:kern w:val="0"/>
                <w:sz w:val="24"/>
                <w:szCs w:val="24"/>
                <w:lang w:val="zh-TW" w:eastAsia="zh-TW"/>
              </w:rPr>
              <w:t>》是报考艺术设计学公共艺术研究方向硕士专业学位研究生必考专业课，旨在测试考生在公共艺术</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方面的</w:t>
            </w:r>
            <w:r>
              <w:rPr>
                <w:rFonts w:ascii="宋体" w:eastAsia="宋体" w:hAnsi="宋体" w:cs="宋体" w:hint="eastAsia"/>
                <w:color w:val="auto"/>
                <w:kern w:val="0"/>
                <w:sz w:val="24"/>
                <w:szCs w:val="24"/>
                <w:lang w:val="zh-TW"/>
              </w:rPr>
              <w:t>专业</w:t>
            </w:r>
            <w:r>
              <w:rPr>
                <w:rFonts w:ascii="宋体" w:eastAsia="宋体" w:hAnsi="宋体" w:cs="宋体" w:hint="eastAsia"/>
                <w:color w:val="auto"/>
                <w:kern w:val="0"/>
                <w:sz w:val="24"/>
                <w:szCs w:val="24"/>
                <w:lang w:val="zh-TW" w:eastAsia="zh-TW"/>
              </w:rPr>
              <w:t>知识与实际动手能力。为帮助考生明确考试复习范围和有关要求，特制定出本考试大纲。适用于报考仲恺农业工程学院</w:t>
            </w:r>
            <w:r>
              <w:rPr>
                <w:rFonts w:ascii="宋体" w:eastAsia="宋体" w:hAnsi="宋体" w:cs="宋体" w:hint="eastAsia"/>
                <w:color w:val="auto"/>
                <w:kern w:val="0"/>
                <w:sz w:val="24"/>
                <w:szCs w:val="24"/>
                <w:lang w:val="zh-TW"/>
              </w:rPr>
              <w:t>艺术</w:t>
            </w:r>
            <w:r>
              <w:rPr>
                <w:rFonts w:ascii="宋体" w:eastAsia="宋体" w:hAnsi="宋体" w:cs="宋体" w:hint="eastAsia"/>
                <w:color w:val="auto"/>
                <w:kern w:val="0"/>
                <w:sz w:val="24"/>
                <w:szCs w:val="24"/>
                <w:lang w:val="zh-TW" w:eastAsia="zh-TW"/>
              </w:rPr>
              <w:t>硕士</w:t>
            </w:r>
            <w:r>
              <w:rPr>
                <w:rFonts w:ascii="宋体" w:eastAsia="宋体" w:hAnsi="宋体" w:cs="宋体" w:hint="eastAsia"/>
                <w:color w:val="auto"/>
                <w:kern w:val="0"/>
                <w:sz w:val="24"/>
                <w:szCs w:val="24"/>
                <w:lang w:val="zh-TW"/>
              </w:rPr>
              <w:t>专业</w:t>
            </w:r>
            <w:r>
              <w:rPr>
                <w:rFonts w:ascii="宋体" w:eastAsia="宋体" w:hAnsi="宋体" w:cs="宋体" w:hint="eastAsia"/>
                <w:color w:val="auto"/>
                <w:kern w:val="0"/>
                <w:sz w:val="24"/>
                <w:szCs w:val="24"/>
                <w:lang w:val="zh-TW" w:eastAsia="zh-TW"/>
              </w:rPr>
              <w:t>学位研究生的考生。</w:t>
            </w:r>
          </w:p>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二、考试内容</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着重考察考生公共艺术</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的能力和应用公共艺术</w:t>
            </w:r>
            <w:r>
              <w:rPr>
                <w:rFonts w:ascii="宋体" w:eastAsia="宋体" w:hAnsi="宋体" w:cs="宋体" w:hint="eastAsia"/>
                <w:color w:val="auto"/>
                <w:kern w:val="0"/>
                <w:sz w:val="24"/>
                <w:szCs w:val="24"/>
                <w:lang w:val="zh-TW"/>
              </w:rPr>
              <w:t>创作理论</w:t>
            </w:r>
            <w:r>
              <w:rPr>
                <w:rFonts w:ascii="宋体" w:eastAsia="宋体" w:hAnsi="宋体" w:cs="宋体" w:hint="eastAsia"/>
                <w:color w:val="auto"/>
                <w:kern w:val="0"/>
                <w:sz w:val="24"/>
                <w:szCs w:val="24"/>
                <w:lang w:val="zh-TW" w:eastAsia="zh-TW"/>
              </w:rPr>
              <w:t>解决实际问题的能力。考试内容为在指定主题上按</w:t>
            </w:r>
            <w:r>
              <w:rPr>
                <w:rFonts w:ascii="宋体" w:eastAsia="宋体" w:hAnsi="宋体" w:cs="宋体" w:hint="eastAsia"/>
                <w:color w:val="auto"/>
                <w:kern w:val="0"/>
                <w:sz w:val="24"/>
                <w:szCs w:val="24"/>
                <w:lang w:val="zh-TW"/>
              </w:rPr>
              <w:t>要求</w:t>
            </w:r>
            <w:r>
              <w:rPr>
                <w:rFonts w:ascii="宋体" w:eastAsia="宋体" w:hAnsi="宋体" w:cs="宋体" w:hint="eastAsia"/>
                <w:color w:val="auto"/>
                <w:kern w:val="0"/>
                <w:sz w:val="24"/>
                <w:szCs w:val="24"/>
                <w:lang w:val="zh-TW" w:eastAsia="zh-TW"/>
              </w:rPr>
              <w:t>进行</w:t>
            </w:r>
            <w:r>
              <w:rPr>
                <w:rFonts w:ascii="宋体" w:eastAsia="宋体" w:hAnsi="宋体" w:cs="宋体" w:hint="eastAsia"/>
                <w:color w:val="auto"/>
                <w:kern w:val="0"/>
                <w:sz w:val="24"/>
                <w:szCs w:val="24"/>
                <w:lang w:val="zh-TW"/>
              </w:rPr>
              <w:t>公共</w:t>
            </w:r>
            <w:r>
              <w:rPr>
                <w:rFonts w:ascii="宋体" w:eastAsia="宋体" w:hAnsi="宋体" w:cs="宋体" w:hint="eastAsia"/>
                <w:color w:val="auto"/>
                <w:kern w:val="0"/>
                <w:sz w:val="24"/>
                <w:szCs w:val="24"/>
                <w:lang w:val="zh-TW" w:eastAsia="zh-TW"/>
              </w:rPr>
              <w:t>艺术创作，考生须在规定时间内完成指定</w:t>
            </w:r>
            <w:r>
              <w:rPr>
                <w:rFonts w:ascii="宋体" w:eastAsia="宋体" w:hAnsi="宋体" w:cs="宋体" w:hint="eastAsia"/>
                <w:color w:val="auto"/>
                <w:kern w:val="0"/>
                <w:sz w:val="24"/>
                <w:szCs w:val="24"/>
                <w:lang w:val="zh-TW"/>
              </w:rPr>
              <w:t>题目</w:t>
            </w:r>
            <w:r>
              <w:rPr>
                <w:rFonts w:ascii="宋体" w:eastAsia="宋体" w:hAnsi="宋体" w:cs="宋体" w:hint="eastAsia"/>
                <w:color w:val="auto"/>
                <w:kern w:val="0"/>
                <w:sz w:val="24"/>
                <w:szCs w:val="24"/>
                <w:lang w:val="zh-TW" w:eastAsia="zh-TW"/>
              </w:rPr>
              <w:t>的</w:t>
            </w:r>
            <w:r>
              <w:rPr>
                <w:rFonts w:ascii="宋体" w:eastAsia="宋体" w:hAnsi="宋体" w:cs="宋体" w:hint="eastAsia"/>
                <w:color w:val="auto"/>
                <w:kern w:val="0"/>
                <w:sz w:val="24"/>
                <w:szCs w:val="24"/>
                <w:lang w:val="zh-TW"/>
              </w:rPr>
              <w:t>创作作品，</w:t>
            </w:r>
            <w:r>
              <w:rPr>
                <w:rFonts w:ascii="宋体" w:eastAsia="宋体" w:hAnsi="宋体" w:cs="宋体" w:hint="eastAsia"/>
                <w:color w:val="auto"/>
                <w:kern w:val="0"/>
                <w:sz w:val="24"/>
                <w:szCs w:val="24"/>
              </w:rPr>
              <w:t>须</w:t>
            </w:r>
            <w:r>
              <w:rPr>
                <w:rFonts w:ascii="宋体" w:eastAsia="宋体" w:hAnsi="宋体" w:cs="宋体" w:hint="eastAsia"/>
                <w:color w:val="auto"/>
                <w:kern w:val="0"/>
                <w:sz w:val="24"/>
                <w:szCs w:val="24"/>
                <w:lang w:val="zh-TW" w:eastAsia="zh-TW"/>
              </w:rPr>
              <w:t>完成</w:t>
            </w:r>
            <w:r>
              <w:rPr>
                <w:rFonts w:ascii="宋体" w:eastAsia="宋体" w:hAnsi="宋体" w:cs="宋体" w:hint="eastAsia"/>
                <w:color w:val="auto"/>
                <w:kern w:val="0"/>
                <w:sz w:val="24"/>
                <w:szCs w:val="24"/>
              </w:rPr>
              <w:t>的</w:t>
            </w:r>
            <w:r>
              <w:rPr>
                <w:rFonts w:ascii="宋体" w:eastAsia="宋体" w:hAnsi="宋体" w:cs="宋体" w:hint="eastAsia"/>
                <w:color w:val="auto"/>
                <w:kern w:val="0"/>
                <w:sz w:val="24"/>
                <w:szCs w:val="24"/>
                <w:lang w:val="zh-TW" w:eastAsia="zh-TW"/>
              </w:rPr>
              <w:t>内容</w:t>
            </w:r>
            <w:r>
              <w:rPr>
                <w:rFonts w:ascii="宋体" w:eastAsia="宋体" w:hAnsi="宋体" w:cs="宋体" w:hint="eastAsia"/>
                <w:color w:val="auto"/>
                <w:kern w:val="0"/>
                <w:sz w:val="24"/>
                <w:szCs w:val="24"/>
              </w:rPr>
              <w:t>包括</w:t>
            </w:r>
            <w:r>
              <w:rPr>
                <w:rFonts w:ascii="宋体" w:eastAsia="宋体" w:hAnsi="宋体" w:cs="宋体" w:hint="eastAsia"/>
                <w:color w:val="auto"/>
                <w:kern w:val="0"/>
                <w:sz w:val="24"/>
                <w:szCs w:val="24"/>
                <w:lang w:val="zh-TW" w:eastAsia="zh-TW"/>
              </w:rPr>
              <w:t>：</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eastAsia="zh-TW"/>
              </w:rPr>
              <w:t>1</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方案和草图；</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2</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手绘表现图；</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3</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说明书。</w:t>
            </w:r>
          </w:p>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三、考试要求</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eastAsia="zh-TW"/>
              </w:rPr>
              <w:t>1</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lang w:val="zh-TW" w:eastAsia="zh-TW"/>
              </w:rPr>
              <w:t>准确地理解</w:t>
            </w:r>
            <w:r>
              <w:rPr>
                <w:rFonts w:ascii="宋体" w:eastAsia="宋体" w:hAnsi="宋体" w:cs="宋体" w:hint="eastAsia"/>
                <w:color w:val="auto"/>
                <w:kern w:val="0"/>
                <w:sz w:val="24"/>
                <w:szCs w:val="24"/>
              </w:rPr>
              <w:t>并表达</w:t>
            </w:r>
            <w:r>
              <w:rPr>
                <w:rFonts w:ascii="宋体" w:eastAsia="宋体" w:hAnsi="宋体" w:cs="宋体" w:hint="eastAsia"/>
                <w:color w:val="auto"/>
                <w:kern w:val="0"/>
                <w:sz w:val="24"/>
                <w:szCs w:val="24"/>
                <w:lang w:val="zh-TW"/>
              </w:rPr>
              <w:t>题目</w:t>
            </w:r>
            <w:r>
              <w:rPr>
                <w:rFonts w:ascii="宋体" w:eastAsia="宋体" w:hAnsi="宋体" w:cs="宋体" w:hint="eastAsia"/>
                <w:color w:val="auto"/>
                <w:kern w:val="0"/>
                <w:sz w:val="24"/>
                <w:szCs w:val="24"/>
                <w:lang w:val="zh-TW" w:eastAsia="zh-TW"/>
              </w:rPr>
              <w:t>的</w:t>
            </w:r>
            <w:r>
              <w:rPr>
                <w:rFonts w:ascii="宋体" w:eastAsia="宋体" w:hAnsi="宋体" w:cs="宋体" w:hint="eastAsia"/>
                <w:color w:val="auto"/>
                <w:kern w:val="0"/>
                <w:sz w:val="24"/>
                <w:szCs w:val="24"/>
              </w:rPr>
              <w:t>内容和</w:t>
            </w:r>
            <w:r>
              <w:rPr>
                <w:rFonts w:ascii="宋体" w:eastAsia="宋体" w:hAnsi="宋体" w:cs="宋体" w:hint="eastAsia"/>
                <w:color w:val="auto"/>
                <w:kern w:val="0"/>
                <w:sz w:val="24"/>
                <w:szCs w:val="24"/>
                <w:lang w:val="zh-TW" w:eastAsia="zh-TW"/>
              </w:rPr>
              <w:t>要求；</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eastAsia="zh-TW"/>
              </w:rPr>
              <w:t>2</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rPr>
              <w:t>具有</w:t>
            </w:r>
            <w:r>
              <w:rPr>
                <w:rFonts w:ascii="宋体" w:eastAsia="宋体" w:hAnsi="宋体" w:cs="宋体" w:hint="eastAsia"/>
                <w:color w:val="auto"/>
                <w:kern w:val="0"/>
                <w:sz w:val="24"/>
                <w:szCs w:val="24"/>
                <w:lang w:val="zh-TW" w:eastAsia="zh-TW"/>
              </w:rPr>
              <w:t>明确</w:t>
            </w:r>
            <w:r>
              <w:rPr>
                <w:rFonts w:ascii="宋体" w:eastAsia="宋体" w:hAnsi="宋体" w:cs="宋体" w:hint="eastAsia"/>
                <w:color w:val="auto"/>
                <w:kern w:val="0"/>
                <w:sz w:val="24"/>
                <w:szCs w:val="24"/>
              </w:rPr>
              <w:t>的</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思路，</w:t>
            </w:r>
            <w:r>
              <w:rPr>
                <w:rFonts w:ascii="宋体" w:eastAsia="宋体" w:hAnsi="宋体" w:cs="宋体" w:hint="eastAsia"/>
                <w:color w:val="auto"/>
                <w:kern w:val="0"/>
                <w:sz w:val="24"/>
                <w:szCs w:val="24"/>
              </w:rPr>
              <w:t>创作</w:t>
            </w:r>
            <w:r>
              <w:rPr>
                <w:rFonts w:ascii="宋体" w:eastAsia="宋体" w:hAnsi="宋体" w:cs="宋体" w:hint="eastAsia"/>
                <w:color w:val="auto"/>
                <w:kern w:val="0"/>
                <w:sz w:val="24"/>
                <w:szCs w:val="24"/>
                <w:lang w:val="zh-TW" w:eastAsia="zh-TW"/>
              </w:rPr>
              <w:t>理念清晰；</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eastAsia="zh-TW"/>
              </w:rPr>
              <w:t>3</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lang w:val="zh-TW" w:eastAsia="zh-TW"/>
              </w:rPr>
              <w:t>用手绘的形式完成</w:t>
            </w:r>
            <w:r>
              <w:rPr>
                <w:rFonts w:ascii="宋体" w:eastAsia="宋体" w:hAnsi="宋体" w:cs="宋体" w:hint="eastAsia"/>
                <w:color w:val="auto"/>
                <w:kern w:val="0"/>
                <w:sz w:val="24"/>
                <w:szCs w:val="24"/>
                <w:lang w:val="zh-TW"/>
              </w:rPr>
              <w:t>创作或设计</w:t>
            </w:r>
            <w:r>
              <w:rPr>
                <w:rFonts w:ascii="宋体" w:eastAsia="宋体" w:hAnsi="宋体" w:cs="宋体" w:hint="eastAsia"/>
                <w:color w:val="auto"/>
                <w:kern w:val="0"/>
                <w:sz w:val="24"/>
                <w:szCs w:val="24"/>
                <w:lang w:val="zh-TW" w:eastAsia="zh-TW"/>
              </w:rPr>
              <w:t>方案图纸；</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rPr>
            </w:pPr>
            <w:r>
              <w:rPr>
                <w:rFonts w:ascii="宋体" w:eastAsia="宋体" w:hAnsi="宋体" w:cs="宋体" w:hint="eastAsia"/>
                <w:color w:val="auto"/>
                <w:kern w:val="0"/>
                <w:sz w:val="24"/>
                <w:szCs w:val="24"/>
                <w:lang w:val="zh-TW" w:eastAsia="zh-TW"/>
              </w:rPr>
              <w:t>4</w:t>
            </w:r>
            <w:r>
              <w:rPr>
                <w:rFonts w:ascii="宋体" w:eastAsia="宋体" w:hAnsi="宋体" w:cs="宋体"/>
                <w:color w:val="auto"/>
                <w:kern w:val="0"/>
                <w:sz w:val="24"/>
                <w:szCs w:val="24"/>
                <w:lang w:eastAsia="zh-TW"/>
              </w:rPr>
              <w:t>.</w:t>
            </w:r>
            <w:r>
              <w:rPr>
                <w:rFonts w:ascii="宋体" w:eastAsia="宋体" w:hAnsi="宋体" w:cs="宋体" w:hint="eastAsia"/>
                <w:color w:val="auto"/>
                <w:kern w:val="0"/>
                <w:sz w:val="24"/>
                <w:szCs w:val="24"/>
              </w:rPr>
              <w:t>用</w:t>
            </w:r>
            <w:r>
              <w:rPr>
                <w:rFonts w:ascii="宋体" w:eastAsia="宋体" w:hAnsi="宋体" w:cs="宋体" w:hint="eastAsia"/>
                <w:color w:val="auto"/>
                <w:kern w:val="0"/>
                <w:sz w:val="24"/>
                <w:szCs w:val="24"/>
                <w:lang w:val="zh-TW" w:eastAsia="zh-TW"/>
              </w:rPr>
              <w:t>文字清晰准确</w:t>
            </w:r>
            <w:r>
              <w:rPr>
                <w:rFonts w:ascii="宋体" w:eastAsia="宋体" w:hAnsi="宋体" w:cs="宋体" w:hint="eastAsia"/>
                <w:color w:val="auto"/>
                <w:kern w:val="0"/>
                <w:sz w:val="24"/>
                <w:szCs w:val="24"/>
              </w:rPr>
              <w:t>地</w:t>
            </w:r>
            <w:r>
              <w:rPr>
                <w:rFonts w:ascii="宋体" w:eastAsia="宋体" w:hAnsi="宋体" w:cs="宋体" w:hint="eastAsia"/>
                <w:color w:val="auto"/>
                <w:kern w:val="0"/>
                <w:sz w:val="24"/>
                <w:szCs w:val="24"/>
                <w:lang w:val="zh-TW" w:eastAsia="zh-TW"/>
              </w:rPr>
              <w:t>表述</w:t>
            </w:r>
            <w:r>
              <w:rPr>
                <w:rFonts w:ascii="宋体" w:eastAsia="宋体" w:hAnsi="宋体" w:cs="宋体" w:hint="eastAsia"/>
                <w:color w:val="auto"/>
                <w:kern w:val="0"/>
                <w:sz w:val="24"/>
                <w:szCs w:val="24"/>
              </w:rPr>
              <w:t>创作</w:t>
            </w:r>
            <w:r>
              <w:rPr>
                <w:rFonts w:ascii="宋体" w:eastAsia="宋体" w:hAnsi="宋体" w:cs="宋体" w:hint="eastAsia"/>
                <w:color w:val="auto"/>
                <w:kern w:val="0"/>
                <w:sz w:val="24"/>
                <w:szCs w:val="24"/>
                <w:lang w:val="zh-TW" w:eastAsia="zh-TW"/>
              </w:rPr>
              <w:t>说明</w:t>
            </w:r>
            <w:r>
              <w:rPr>
                <w:rFonts w:ascii="宋体" w:eastAsia="宋体" w:hAnsi="宋体" w:cs="宋体" w:hint="eastAsia"/>
                <w:color w:val="auto"/>
                <w:kern w:val="0"/>
                <w:sz w:val="24"/>
                <w:szCs w:val="24"/>
                <w:lang w:val="zh-TW"/>
              </w:rPr>
              <w:t>。</w:t>
            </w:r>
          </w:p>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四、试卷基本结构</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lastRenderedPageBreak/>
              <w:t>满分为</w:t>
            </w:r>
            <w:r>
              <w:rPr>
                <w:rFonts w:ascii="宋体" w:eastAsia="宋体" w:hAnsi="宋体" w:cs="宋体" w:hint="eastAsia"/>
                <w:color w:val="auto"/>
                <w:kern w:val="0"/>
                <w:sz w:val="24"/>
                <w:szCs w:val="24"/>
                <w:lang w:eastAsia="zh-TW"/>
              </w:rPr>
              <w:t>150</w:t>
            </w:r>
            <w:r>
              <w:rPr>
                <w:rFonts w:ascii="宋体" w:eastAsia="宋体" w:hAnsi="宋体" w:cs="宋体" w:hint="eastAsia"/>
                <w:color w:val="auto"/>
                <w:kern w:val="0"/>
                <w:sz w:val="24"/>
                <w:szCs w:val="24"/>
                <w:lang w:val="zh-TW" w:eastAsia="zh-TW"/>
              </w:rPr>
              <w:t>分，主要由</w:t>
            </w:r>
            <w:r>
              <w:rPr>
                <w:rFonts w:ascii="宋体" w:eastAsia="宋体" w:hAnsi="宋体" w:cs="宋体" w:hint="eastAsia"/>
                <w:color w:val="auto"/>
                <w:kern w:val="0"/>
                <w:sz w:val="24"/>
                <w:szCs w:val="24"/>
              </w:rPr>
              <w:t>以下</w:t>
            </w:r>
            <w:r>
              <w:rPr>
                <w:rFonts w:ascii="宋体" w:eastAsia="宋体" w:hAnsi="宋体" w:cs="宋体" w:hint="eastAsia"/>
                <w:color w:val="auto"/>
                <w:kern w:val="0"/>
                <w:sz w:val="24"/>
                <w:szCs w:val="24"/>
                <w:lang w:val="zh-TW" w:eastAsia="zh-TW"/>
              </w:rPr>
              <w:t>三部分内容组成：</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（1）</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方案和草图，占</w:t>
            </w:r>
            <w:r>
              <w:rPr>
                <w:rFonts w:ascii="宋体" w:eastAsia="宋体" w:hAnsi="宋体" w:cs="宋体" w:hint="eastAsia"/>
                <w:color w:val="auto"/>
                <w:kern w:val="0"/>
                <w:sz w:val="24"/>
                <w:szCs w:val="24"/>
              </w:rPr>
              <w:t>5</w:t>
            </w:r>
            <w:r>
              <w:rPr>
                <w:rFonts w:ascii="宋体" w:eastAsia="宋体" w:hAnsi="宋体" w:cs="宋体" w:hint="eastAsia"/>
                <w:color w:val="auto"/>
                <w:kern w:val="0"/>
                <w:sz w:val="24"/>
                <w:szCs w:val="24"/>
                <w:lang w:val="zh-CN"/>
              </w:rPr>
              <w:t>0</w:t>
            </w:r>
            <w:r>
              <w:rPr>
                <w:rFonts w:ascii="宋体" w:eastAsia="宋体" w:hAnsi="宋体" w:cs="宋体" w:hint="eastAsia"/>
                <w:color w:val="auto"/>
                <w:kern w:val="0"/>
                <w:sz w:val="24"/>
                <w:szCs w:val="24"/>
                <w:lang w:val="zh-TW" w:eastAsia="zh-TW"/>
              </w:rPr>
              <w:t>分；</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（2）</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手绘表现图，占</w:t>
            </w:r>
            <w:r>
              <w:rPr>
                <w:rFonts w:ascii="宋体" w:eastAsia="宋体" w:hAnsi="宋体" w:cs="宋体" w:hint="eastAsia"/>
                <w:color w:val="auto"/>
                <w:kern w:val="0"/>
                <w:sz w:val="24"/>
                <w:szCs w:val="24"/>
              </w:rPr>
              <w:t>6</w:t>
            </w:r>
            <w:r>
              <w:rPr>
                <w:rFonts w:ascii="宋体" w:eastAsia="宋体" w:hAnsi="宋体" w:cs="宋体" w:hint="eastAsia"/>
                <w:color w:val="auto"/>
                <w:kern w:val="0"/>
                <w:sz w:val="24"/>
                <w:szCs w:val="24"/>
                <w:lang w:val="zh-TW" w:eastAsia="zh-TW"/>
              </w:rPr>
              <w:t>0分；</w:t>
            </w:r>
          </w:p>
          <w:p w:rsidR="004C3787" w:rsidRDefault="008C231A">
            <w:pPr>
              <w:pStyle w:val="A5"/>
              <w:framePr w:wrap="auto" w:yAlign="inline"/>
              <w:widowControl/>
              <w:spacing w:before="156" w:line="360" w:lineRule="auto"/>
              <w:ind w:firstLine="420"/>
              <w:rPr>
                <w:rFonts w:ascii="宋体" w:eastAsia="宋体" w:hAnsi="宋体" w:cs="宋体"/>
                <w:color w:val="auto"/>
                <w:kern w:val="0"/>
                <w:sz w:val="24"/>
                <w:szCs w:val="24"/>
                <w:lang w:val="zh-TW" w:eastAsia="zh-TW"/>
              </w:rPr>
            </w:pPr>
            <w:r>
              <w:rPr>
                <w:rFonts w:ascii="宋体" w:eastAsia="宋体" w:hAnsi="宋体" w:cs="宋体" w:hint="eastAsia"/>
                <w:color w:val="auto"/>
                <w:kern w:val="0"/>
                <w:sz w:val="24"/>
                <w:szCs w:val="24"/>
                <w:lang w:val="zh-TW" w:eastAsia="zh-TW"/>
              </w:rPr>
              <w:t>（3）</w:t>
            </w:r>
            <w:r>
              <w:rPr>
                <w:rFonts w:ascii="宋体" w:eastAsia="宋体" w:hAnsi="宋体" w:cs="宋体" w:hint="eastAsia"/>
                <w:color w:val="auto"/>
                <w:kern w:val="0"/>
                <w:sz w:val="24"/>
                <w:szCs w:val="24"/>
                <w:lang w:val="zh-TW"/>
              </w:rPr>
              <w:t>创作</w:t>
            </w:r>
            <w:r>
              <w:rPr>
                <w:rFonts w:ascii="宋体" w:eastAsia="宋体" w:hAnsi="宋体" w:cs="宋体" w:hint="eastAsia"/>
                <w:color w:val="auto"/>
                <w:kern w:val="0"/>
                <w:sz w:val="24"/>
                <w:szCs w:val="24"/>
                <w:lang w:val="zh-TW" w:eastAsia="zh-TW"/>
              </w:rPr>
              <w:t>说明，占</w:t>
            </w:r>
            <w:r>
              <w:rPr>
                <w:rFonts w:ascii="宋体" w:eastAsia="宋体" w:hAnsi="宋体" w:cs="宋体" w:hint="eastAsia"/>
                <w:color w:val="auto"/>
                <w:kern w:val="0"/>
                <w:sz w:val="24"/>
                <w:szCs w:val="24"/>
                <w:lang w:val="zh-CN"/>
              </w:rPr>
              <w:t>4</w:t>
            </w:r>
            <w:r>
              <w:rPr>
                <w:rFonts w:ascii="宋体" w:eastAsia="宋体" w:hAnsi="宋体" w:cs="宋体" w:hint="eastAsia"/>
                <w:color w:val="auto"/>
                <w:kern w:val="0"/>
                <w:sz w:val="24"/>
                <w:szCs w:val="24"/>
                <w:lang w:eastAsia="zh-TW"/>
              </w:rPr>
              <w:t>0</w:t>
            </w:r>
            <w:r>
              <w:rPr>
                <w:rFonts w:ascii="宋体" w:eastAsia="宋体" w:hAnsi="宋体" w:cs="宋体" w:hint="eastAsia"/>
                <w:color w:val="auto"/>
                <w:kern w:val="0"/>
                <w:sz w:val="24"/>
                <w:szCs w:val="24"/>
                <w:lang w:val="zh-TW" w:eastAsia="zh-TW"/>
              </w:rPr>
              <w:t>分。</w:t>
            </w:r>
          </w:p>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五、考试方式和时间</w:t>
            </w:r>
          </w:p>
          <w:p w:rsidR="004C3787" w:rsidRDefault="008C231A" w:rsidP="001D3B39">
            <w:pPr>
              <w:adjustRightInd w:val="0"/>
              <w:snapToGrid w:val="0"/>
              <w:spacing w:beforeLines="50" w:line="360" w:lineRule="auto"/>
              <w:ind w:firstLineChars="200" w:firstLine="480"/>
              <w:rPr>
                <w:rFonts w:ascii="宋体" w:hAnsi="宋体"/>
              </w:rPr>
            </w:pPr>
            <w:r>
              <w:rPr>
                <w:rFonts w:ascii="宋体" w:hAnsi="宋体" w:hint="eastAsia"/>
                <w:sz w:val="24"/>
              </w:rPr>
              <w:t>1</w:t>
            </w:r>
            <w:r>
              <w:rPr>
                <w:rFonts w:ascii="宋体" w:hAnsi="宋体"/>
                <w:sz w:val="24"/>
              </w:rPr>
              <w:t>.</w:t>
            </w:r>
            <w:r>
              <w:rPr>
                <w:rFonts w:ascii="宋体" w:hAnsi="宋体" w:hint="eastAsia"/>
                <w:sz w:val="24"/>
              </w:rPr>
              <w:t>考试方式：闭卷笔试，独立完成。</w:t>
            </w:r>
          </w:p>
          <w:p w:rsidR="004C3787" w:rsidRDefault="008C231A" w:rsidP="001D3B39">
            <w:pPr>
              <w:adjustRightInd w:val="0"/>
              <w:snapToGrid w:val="0"/>
              <w:spacing w:beforeLines="50" w:line="360" w:lineRule="auto"/>
              <w:ind w:firstLineChars="200" w:firstLine="480"/>
              <w:rPr>
                <w:rFonts w:ascii="宋体" w:hAnsi="宋体"/>
              </w:rPr>
            </w:pPr>
            <w:r>
              <w:rPr>
                <w:rFonts w:ascii="宋体" w:hAnsi="宋体" w:hint="eastAsia"/>
                <w:sz w:val="24"/>
              </w:rPr>
              <w:t>2</w:t>
            </w:r>
            <w:r>
              <w:rPr>
                <w:rFonts w:ascii="宋体" w:hAnsi="宋体"/>
                <w:sz w:val="24"/>
              </w:rPr>
              <w:t>.</w:t>
            </w:r>
            <w:r>
              <w:rPr>
                <w:rFonts w:ascii="宋体" w:hAnsi="宋体" w:hint="eastAsia"/>
                <w:sz w:val="24"/>
              </w:rPr>
              <w:t>答题工具和材料：考生应自带必要的创作绘画工具（如：各种绘画工具，或铅笔、橡皮、圆规、尺具、彩铅、马克笔、黑色水笔</w:t>
            </w:r>
            <w:r w:rsidR="001D3B39" w:rsidRPr="001D3B39">
              <w:rPr>
                <w:rFonts w:ascii="宋体" w:hAnsi="宋体" w:hint="eastAsia"/>
                <w:sz w:val="24"/>
              </w:rPr>
              <w:t>、A3尺寸画板</w:t>
            </w:r>
            <w:r>
              <w:rPr>
                <w:rFonts w:ascii="宋体" w:hAnsi="宋体" w:hint="eastAsia"/>
                <w:sz w:val="24"/>
              </w:rPr>
              <w:t>等相关绘图工具。由于考试场地限制，不得使用水彩、水粉、油画等工具材料），学校提供A</w:t>
            </w:r>
            <w:r>
              <w:rPr>
                <w:rFonts w:ascii="宋体" w:eastAsiaTheme="minorEastAsia" w:hAnsi="宋体" w:hint="eastAsia"/>
                <w:sz w:val="24"/>
              </w:rPr>
              <w:t>3</w:t>
            </w:r>
            <w:r>
              <w:rPr>
                <w:rFonts w:ascii="宋体" w:hAnsi="宋体" w:hint="eastAsia"/>
                <w:sz w:val="24"/>
              </w:rPr>
              <w:t>大小考试用纸。</w:t>
            </w:r>
          </w:p>
          <w:p w:rsidR="004C3787" w:rsidRDefault="008C231A" w:rsidP="001D3B39">
            <w:pPr>
              <w:adjustRightInd w:val="0"/>
              <w:snapToGrid w:val="0"/>
              <w:spacing w:beforeLines="50" w:line="360" w:lineRule="auto"/>
              <w:ind w:firstLineChars="200" w:firstLine="480"/>
              <w:rPr>
                <w:rFonts w:ascii="宋体" w:hAnsi="宋体"/>
              </w:rPr>
            </w:pPr>
            <w:r>
              <w:rPr>
                <w:rFonts w:ascii="宋体" w:hAnsi="宋体" w:hint="eastAsia"/>
                <w:sz w:val="24"/>
              </w:rPr>
              <w:t>3</w:t>
            </w:r>
            <w:r>
              <w:rPr>
                <w:rFonts w:ascii="宋体" w:hAnsi="宋体"/>
                <w:sz w:val="24"/>
              </w:rPr>
              <w:t>.</w:t>
            </w:r>
            <w:r>
              <w:rPr>
                <w:rFonts w:ascii="宋体" w:hAnsi="宋体" w:hint="eastAsia"/>
                <w:sz w:val="24"/>
              </w:rPr>
              <w:t>考试时间：</w:t>
            </w:r>
            <w:r>
              <w:rPr>
                <w:rFonts w:ascii="宋体" w:hAnsi="宋体"/>
                <w:sz w:val="24"/>
              </w:rPr>
              <w:t>3</w:t>
            </w:r>
            <w:r>
              <w:rPr>
                <w:rFonts w:ascii="宋体" w:hAnsi="宋体" w:hint="eastAsia"/>
                <w:sz w:val="24"/>
              </w:rPr>
              <w:t>小时。</w:t>
            </w:r>
          </w:p>
          <w:p w:rsidR="004C3787" w:rsidRDefault="008C231A">
            <w:pPr>
              <w:pStyle w:val="A5"/>
              <w:framePr w:wrap="auto" w:yAlign="inline"/>
              <w:widowControl/>
              <w:spacing w:before="156" w:line="360" w:lineRule="auto"/>
              <w:ind w:firstLine="420"/>
              <w:rPr>
                <w:rFonts w:ascii="宋体" w:eastAsia="宋体" w:hAnsi="宋体" w:cs="宋体"/>
                <w:b/>
                <w:bCs/>
                <w:color w:val="auto"/>
                <w:kern w:val="0"/>
                <w:sz w:val="24"/>
                <w:szCs w:val="24"/>
                <w:lang w:val="zh-TW" w:eastAsia="zh-TW"/>
              </w:rPr>
            </w:pPr>
            <w:r>
              <w:rPr>
                <w:rFonts w:ascii="宋体" w:eastAsia="宋体" w:hAnsi="宋体" w:cs="宋体" w:hint="eastAsia"/>
                <w:b/>
                <w:bCs/>
                <w:color w:val="auto"/>
                <w:kern w:val="0"/>
                <w:sz w:val="24"/>
                <w:szCs w:val="24"/>
                <w:lang w:val="zh-TW" w:eastAsia="zh-TW"/>
              </w:rPr>
              <w:t>六、主要参考书</w:t>
            </w:r>
          </w:p>
          <w:p w:rsidR="004C3787" w:rsidRDefault="008C231A">
            <w:pPr>
              <w:pStyle w:val="A5"/>
              <w:framePr w:wrap="auto" w:yAlign="inline"/>
              <w:widowControl/>
              <w:spacing w:before="156" w:line="300" w:lineRule="auto"/>
              <w:ind w:firstLine="420"/>
              <w:rPr>
                <w:rFonts w:asciiTheme="minorEastAsia" w:eastAsiaTheme="minorEastAsia" w:hAnsiTheme="minorEastAsia" w:cs="宋体"/>
                <w:color w:val="auto"/>
                <w:kern w:val="0"/>
                <w:sz w:val="24"/>
                <w:lang w:val="zh-TW"/>
              </w:rPr>
            </w:pPr>
            <w:r>
              <w:rPr>
                <w:rFonts w:asciiTheme="minorEastAsia" w:eastAsiaTheme="minorEastAsia" w:hAnsiTheme="minorEastAsia" w:cs="宋体" w:hint="eastAsia"/>
                <w:color w:val="auto"/>
                <w:kern w:val="0"/>
                <w:sz w:val="24"/>
                <w:lang w:val="zh-TW" w:eastAsia="zh-TW"/>
              </w:rPr>
              <w:t>无</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C3787" w:rsidRDefault="004C3787">
            <w:pPr>
              <w:pStyle w:val="A5"/>
              <w:framePr w:wrap="auto" w:yAlign="inline"/>
              <w:widowControl/>
              <w:spacing w:before="156" w:line="300" w:lineRule="auto"/>
              <w:ind w:firstLine="420"/>
              <w:rPr>
                <w:rFonts w:ascii="宋体" w:hAnsi="宋体" w:cs="宋体"/>
                <w:color w:val="auto"/>
                <w:kern w:val="0"/>
                <w:sz w:val="24"/>
                <w:lang w:val="zh-TW" w:eastAsia="zh-TW"/>
              </w:rPr>
            </w:pPr>
          </w:p>
        </w:tc>
      </w:tr>
    </w:tbl>
    <w:p w:rsidR="004C3787" w:rsidRDefault="004C3787">
      <w:pPr>
        <w:rPr>
          <w:rFonts w:ascii="宋体" w:hAnsi="宋体"/>
          <w:b/>
          <w:sz w:val="28"/>
          <w:szCs w:val="28"/>
        </w:rPr>
      </w:pPr>
    </w:p>
    <w:p w:rsidR="004C3787" w:rsidRDefault="004C3787"/>
    <w:sectPr w:rsidR="004C3787" w:rsidSect="004C378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96A" w:rsidRDefault="00E6496A" w:rsidP="00FA6C31">
      <w:r>
        <w:separator/>
      </w:r>
    </w:p>
  </w:endnote>
  <w:endnote w:type="continuationSeparator" w:id="1">
    <w:p w:rsidR="00E6496A" w:rsidRDefault="00E6496A" w:rsidP="00FA6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96A" w:rsidRDefault="00E6496A" w:rsidP="00FA6C31">
      <w:r>
        <w:separator/>
      </w:r>
    </w:p>
  </w:footnote>
  <w:footnote w:type="continuationSeparator" w:id="1">
    <w:p w:rsidR="00E6496A" w:rsidRDefault="00E6496A" w:rsidP="00FA6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4A90"/>
    <w:rsid w:val="000A6610"/>
    <w:rsid w:val="00130B89"/>
    <w:rsid w:val="001D3B39"/>
    <w:rsid w:val="00225801"/>
    <w:rsid w:val="002469C7"/>
    <w:rsid w:val="002E726C"/>
    <w:rsid w:val="004C3787"/>
    <w:rsid w:val="006626B6"/>
    <w:rsid w:val="00806209"/>
    <w:rsid w:val="00815C14"/>
    <w:rsid w:val="00862145"/>
    <w:rsid w:val="008C231A"/>
    <w:rsid w:val="00942E1A"/>
    <w:rsid w:val="009A16C4"/>
    <w:rsid w:val="00B33C60"/>
    <w:rsid w:val="00C709DB"/>
    <w:rsid w:val="00D22D2C"/>
    <w:rsid w:val="00DF4833"/>
    <w:rsid w:val="00E6496A"/>
    <w:rsid w:val="00E64A90"/>
    <w:rsid w:val="00EB54ED"/>
    <w:rsid w:val="00F906E5"/>
    <w:rsid w:val="00FA6C31"/>
    <w:rsid w:val="0793509F"/>
    <w:rsid w:val="0F085FE4"/>
    <w:rsid w:val="12CF68FB"/>
    <w:rsid w:val="45BC0401"/>
    <w:rsid w:val="46AE35E8"/>
    <w:rsid w:val="4B04261A"/>
    <w:rsid w:val="502A7DF1"/>
    <w:rsid w:val="5948303A"/>
    <w:rsid w:val="67296634"/>
    <w:rsid w:val="689E407A"/>
    <w:rsid w:val="695A7CF1"/>
    <w:rsid w:val="6A0B156B"/>
    <w:rsid w:val="6D9B10AD"/>
    <w:rsid w:val="76C30B1D"/>
    <w:rsid w:val="77542065"/>
    <w:rsid w:val="77EF153C"/>
    <w:rsid w:val="7AA10DBC"/>
    <w:rsid w:val="7E185E8E"/>
    <w:rsid w:val="7E5C7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8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3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3787"/>
    <w:pPr>
      <w:pBdr>
        <w:bottom w:val="single" w:sz="6" w:space="1" w:color="auto"/>
      </w:pBdr>
      <w:tabs>
        <w:tab w:val="center" w:pos="4153"/>
        <w:tab w:val="right" w:pos="8306"/>
      </w:tabs>
      <w:snapToGrid w:val="0"/>
      <w:jc w:val="center"/>
    </w:pPr>
    <w:rPr>
      <w:sz w:val="18"/>
      <w:szCs w:val="18"/>
    </w:rPr>
  </w:style>
  <w:style w:type="paragraph" w:customStyle="1" w:styleId="A5">
    <w:name w:val="正文 A"/>
    <w:qFormat/>
    <w:rsid w:val="004C3787"/>
    <w:pPr>
      <w:framePr w:wrap="around" w:hAnchor="text" w:y="1"/>
      <w:widowControl w:val="0"/>
      <w:jc w:val="both"/>
    </w:pPr>
    <w:rPr>
      <w:rFonts w:ascii="Times New Roman" w:eastAsia="Arial Unicode MS" w:hAnsi="Times New Roman" w:cs="Arial Unicode MS"/>
      <w:color w:val="000000"/>
      <w:kern w:val="2"/>
      <w:sz w:val="21"/>
      <w:szCs w:val="21"/>
      <w:u w:color="000000"/>
    </w:rPr>
  </w:style>
  <w:style w:type="character" w:customStyle="1" w:styleId="Char0">
    <w:name w:val="页眉 Char"/>
    <w:basedOn w:val="a0"/>
    <w:link w:val="a4"/>
    <w:uiPriority w:val="99"/>
    <w:qFormat/>
    <w:rsid w:val="004C3787"/>
    <w:rPr>
      <w:rFonts w:ascii="Times New Roman" w:eastAsia="宋体" w:hAnsi="Times New Roman" w:cs="Times New Roman"/>
      <w:sz w:val="18"/>
      <w:szCs w:val="18"/>
    </w:rPr>
  </w:style>
  <w:style w:type="character" w:customStyle="1" w:styleId="Char">
    <w:name w:val="页脚 Char"/>
    <w:basedOn w:val="a0"/>
    <w:link w:val="a3"/>
    <w:uiPriority w:val="99"/>
    <w:qFormat/>
    <w:rsid w:val="004C378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600</Characters>
  <Application>Microsoft Office Word</Application>
  <DocSecurity>0</DocSecurity>
  <Lines>5</Lines>
  <Paragraphs>1</Paragraphs>
  <ScaleCrop>false</ScaleCrop>
  <Company>MicroWin10.com</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linxh</dc:creator>
  <cp:lastModifiedBy>China</cp:lastModifiedBy>
  <cp:revision>10</cp:revision>
  <cp:lastPrinted>2019-06-27T10:21:00Z</cp:lastPrinted>
  <dcterms:created xsi:type="dcterms:W3CDTF">2018-07-03T07:56:00Z</dcterms:created>
  <dcterms:modified xsi:type="dcterms:W3CDTF">2020-08-05T03:32:00Z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