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7A" w:rsidRPr="007465AF" w:rsidRDefault="007465AF">
      <w:pPr>
        <w:spacing w:line="360" w:lineRule="auto"/>
        <w:rPr>
          <w:rFonts w:asciiTheme="majorEastAsia" w:eastAsiaTheme="majorEastAsia" w:hAnsiTheme="majorEastAsia" w:cs="宋体"/>
          <w:b/>
          <w:color w:val="000000"/>
          <w:kern w:val="0"/>
          <w:sz w:val="24"/>
        </w:rPr>
      </w:pPr>
      <w:r w:rsidRPr="007465AF">
        <w:rPr>
          <w:rFonts w:asciiTheme="majorEastAsia" w:eastAsiaTheme="majorEastAsia" w:hAnsiTheme="majorEastAsia" w:cs="宋体" w:hint="eastAsia"/>
          <w:b/>
          <w:color w:val="000000"/>
          <w:kern w:val="0"/>
          <w:sz w:val="24"/>
        </w:rPr>
        <w:t>科目代码：816                    科目名称：汽车理论基础</w:t>
      </w:r>
    </w:p>
    <w:p w:rsidR="007465AF" w:rsidRPr="007465AF" w:rsidRDefault="007465AF" w:rsidP="007465AF">
      <w:pPr>
        <w:spacing w:line="360" w:lineRule="auto"/>
        <w:rPr>
          <w:rFonts w:asciiTheme="minorEastAsia" w:eastAsiaTheme="minorEastAsia" w:hAnsiTheme="minorEastAsia" w:cs="宋体"/>
          <w:color w:val="000000"/>
          <w:kern w:val="0"/>
          <w:sz w:val="24"/>
        </w:rPr>
      </w:pPr>
    </w:p>
    <w:p w:rsidR="00D57E31" w:rsidRPr="00D57E31" w:rsidRDefault="00D57E31" w:rsidP="007465AF">
      <w:pPr>
        <w:spacing w:line="360" w:lineRule="auto"/>
        <w:ind w:firstLineChars="200" w:firstLine="482"/>
        <w:rPr>
          <w:rFonts w:asciiTheme="majorEastAsia" w:eastAsiaTheme="majorEastAsia" w:hAnsiTheme="majorEastAsia" w:cs="宋体"/>
          <w:b/>
          <w:color w:val="000000"/>
          <w:kern w:val="0"/>
          <w:sz w:val="24"/>
        </w:rPr>
      </w:pPr>
      <w:r w:rsidRPr="00D57E31">
        <w:rPr>
          <w:rFonts w:asciiTheme="majorEastAsia" w:eastAsiaTheme="majorEastAsia" w:hAnsiTheme="majorEastAsia" w:cs="宋体"/>
          <w:b/>
          <w:color w:val="000000"/>
          <w:kern w:val="0"/>
          <w:sz w:val="24"/>
        </w:rPr>
        <w:t>1</w:t>
      </w:r>
      <w:r w:rsidRPr="00D57E31">
        <w:rPr>
          <w:rFonts w:asciiTheme="majorEastAsia" w:eastAsiaTheme="majorEastAsia" w:hAnsiTheme="majorEastAsia" w:cs="宋体" w:hint="eastAsia"/>
          <w:b/>
          <w:color w:val="000000"/>
          <w:kern w:val="0"/>
          <w:sz w:val="24"/>
        </w:rPr>
        <w:t>、考试要求</w:t>
      </w:r>
    </w:p>
    <w:p w:rsidR="00F9184A" w:rsidRPr="007465AF" w:rsidRDefault="00F9184A"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本课程主要考查学生掌握汽车各主要使用性能的分析方法及其评价指标与评价方法，并考查学生掌握汽车性能预测的基本计算方法以及汽车性能试验的基本方法和步骤。</w:t>
      </w:r>
    </w:p>
    <w:p w:rsidR="00D57E31" w:rsidRPr="00D57E31" w:rsidRDefault="00D57E31" w:rsidP="007465AF">
      <w:pPr>
        <w:spacing w:line="360" w:lineRule="auto"/>
        <w:ind w:firstLineChars="200" w:firstLine="482"/>
        <w:rPr>
          <w:rFonts w:asciiTheme="majorEastAsia" w:eastAsiaTheme="majorEastAsia" w:hAnsiTheme="majorEastAsia" w:cs="宋体"/>
          <w:b/>
          <w:color w:val="000000"/>
          <w:kern w:val="0"/>
          <w:sz w:val="24"/>
        </w:rPr>
      </w:pPr>
      <w:r w:rsidRPr="00D57E31">
        <w:rPr>
          <w:rFonts w:asciiTheme="majorEastAsia" w:eastAsiaTheme="majorEastAsia" w:hAnsiTheme="majorEastAsia" w:cs="宋体"/>
          <w:b/>
          <w:color w:val="000000"/>
          <w:kern w:val="0"/>
          <w:sz w:val="24"/>
        </w:rPr>
        <w:t>2</w:t>
      </w:r>
      <w:r w:rsidRPr="00D57E31">
        <w:rPr>
          <w:rFonts w:asciiTheme="majorEastAsia" w:eastAsiaTheme="majorEastAsia" w:hAnsiTheme="majorEastAsia" w:cs="宋体" w:hint="eastAsia"/>
          <w:b/>
          <w:color w:val="000000"/>
          <w:kern w:val="0"/>
          <w:sz w:val="24"/>
        </w:rPr>
        <w:t>、考试内容</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一、汽</w:t>
      </w:r>
      <w:r w:rsidR="007465AF" w:rsidRPr="007465AF">
        <w:rPr>
          <w:rFonts w:asciiTheme="minorEastAsia" w:eastAsiaTheme="minorEastAsia" w:hAnsiTheme="minorEastAsia" w:cs="宋体" w:hint="eastAsia"/>
          <w:color w:val="000000"/>
          <w:kern w:val="0"/>
          <w:sz w:val="24"/>
        </w:rPr>
        <w:t>车动力性：Ⅰ．汽车的动力性指标；Ⅱ．汽车的驱动力与行驶阻力；Ⅲ．汽车驱动力—行驶阻力</w:t>
      </w:r>
      <w:proofErr w:type="gramStart"/>
      <w:r w:rsidR="007465AF" w:rsidRPr="007465AF">
        <w:rPr>
          <w:rFonts w:asciiTheme="minorEastAsia" w:eastAsiaTheme="minorEastAsia" w:hAnsiTheme="minorEastAsia" w:cs="宋体" w:hint="eastAsia"/>
          <w:color w:val="000000"/>
          <w:kern w:val="0"/>
          <w:sz w:val="24"/>
        </w:rPr>
        <w:t>平衡图</w:t>
      </w:r>
      <w:proofErr w:type="gramEnd"/>
      <w:r w:rsidR="007465AF" w:rsidRPr="007465AF">
        <w:rPr>
          <w:rFonts w:asciiTheme="minorEastAsia" w:eastAsiaTheme="minorEastAsia" w:hAnsiTheme="minorEastAsia" w:cs="宋体" w:hint="eastAsia"/>
          <w:color w:val="000000"/>
          <w:kern w:val="0"/>
          <w:sz w:val="24"/>
        </w:rPr>
        <w:t>与动力特性图；Ⅳ．汽车行驶的附着条件与汽车的附着率；Ⅴ．汽车的功率平衡；Ⅵ．装有液力变矩器汽车的动力性。</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二、</w:t>
      </w:r>
      <w:r w:rsidR="007465AF" w:rsidRPr="007465AF">
        <w:rPr>
          <w:rFonts w:asciiTheme="minorEastAsia" w:eastAsiaTheme="minorEastAsia" w:hAnsiTheme="minorEastAsia" w:cs="宋体" w:hint="eastAsia"/>
          <w:color w:val="000000"/>
          <w:kern w:val="0"/>
          <w:sz w:val="24"/>
        </w:rPr>
        <w:t>汽车燃油经济性：</w:t>
      </w:r>
    </w:p>
    <w:p w:rsidR="000D2E7A" w:rsidRPr="007465AF" w:rsidRDefault="007465AF"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Ⅰ．汽车燃油经济性的评价指标；Ⅱ．汽车燃油经济性的计算；Ⅲ．影响燃油经济性的因素；Ⅳ．装有液力变矩器汽车的燃油经济性计算；Ⅴ．新一代高效率节能汽车的研究；Ⅵ．汽车动力性、燃油经济性试验。</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三、</w:t>
      </w:r>
      <w:r w:rsidR="007465AF" w:rsidRPr="007465AF">
        <w:rPr>
          <w:rFonts w:asciiTheme="minorEastAsia" w:eastAsiaTheme="minorEastAsia" w:hAnsiTheme="minorEastAsia" w:cs="宋体" w:hint="eastAsia"/>
          <w:color w:val="000000"/>
          <w:kern w:val="0"/>
          <w:sz w:val="24"/>
        </w:rPr>
        <w:t>汽车动力装置参数的选定：</w:t>
      </w:r>
    </w:p>
    <w:p w:rsidR="000D2E7A" w:rsidRPr="007465AF" w:rsidRDefault="007465AF"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Ⅰ．发动机功率的选择；Ⅱ．最小传动比的选择；Ⅲ．大传动比的选择；Ⅳ．</w:t>
      </w:r>
      <w:proofErr w:type="gramStart"/>
      <w:r w:rsidRPr="007465AF">
        <w:rPr>
          <w:rFonts w:asciiTheme="minorEastAsia" w:eastAsiaTheme="minorEastAsia" w:hAnsiTheme="minorEastAsia" w:cs="宋体" w:hint="eastAsia"/>
          <w:color w:val="000000"/>
          <w:kern w:val="0"/>
          <w:sz w:val="24"/>
        </w:rPr>
        <w:t>动系挡数与各挡</w:t>
      </w:r>
      <w:proofErr w:type="gramEnd"/>
      <w:r w:rsidRPr="007465AF">
        <w:rPr>
          <w:rFonts w:asciiTheme="minorEastAsia" w:eastAsiaTheme="minorEastAsia" w:hAnsiTheme="minorEastAsia" w:cs="宋体" w:hint="eastAsia"/>
          <w:color w:val="000000"/>
          <w:kern w:val="0"/>
          <w:sz w:val="24"/>
        </w:rPr>
        <w:t>传动比的选择；Ⅴ．用燃油经济性—加速时间曲线确定动力装置参数。</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四、</w:t>
      </w:r>
      <w:r w:rsidR="007465AF" w:rsidRPr="007465AF">
        <w:rPr>
          <w:rFonts w:asciiTheme="minorEastAsia" w:eastAsiaTheme="minorEastAsia" w:hAnsiTheme="minorEastAsia" w:cs="宋体" w:hint="eastAsia"/>
          <w:color w:val="000000"/>
          <w:kern w:val="0"/>
          <w:sz w:val="24"/>
        </w:rPr>
        <w:t>汽车的制动性：</w:t>
      </w:r>
    </w:p>
    <w:p w:rsidR="000D2E7A" w:rsidRPr="007465AF" w:rsidRDefault="007465AF"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Ⅰ．制动性能的评价指标；Ⅱ．制动时车轮的受力分析；Ⅲ．汽车的制动效能及其恒定性；Ⅳ．制动时汽车的方向稳定性；Ⅴ．前后制动器制动力的比例关系；Ⅵ．汽车制动性试验。</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五、</w:t>
      </w:r>
      <w:r w:rsidR="007465AF" w:rsidRPr="007465AF">
        <w:rPr>
          <w:rFonts w:asciiTheme="minorEastAsia" w:eastAsiaTheme="minorEastAsia" w:hAnsiTheme="minorEastAsia" w:cs="宋体" w:hint="eastAsia"/>
          <w:color w:val="000000"/>
          <w:kern w:val="0"/>
          <w:sz w:val="24"/>
        </w:rPr>
        <w:t>汽车的操纵稳定性：汽车操纵稳定性的定义，侧偏特性的定义。</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六、</w:t>
      </w:r>
      <w:r w:rsidR="007465AF" w:rsidRPr="007465AF">
        <w:rPr>
          <w:rFonts w:asciiTheme="minorEastAsia" w:eastAsiaTheme="minorEastAsia" w:hAnsiTheme="minorEastAsia" w:cs="宋体" w:hint="eastAsia"/>
          <w:color w:val="000000"/>
          <w:kern w:val="0"/>
          <w:sz w:val="24"/>
        </w:rPr>
        <w:t>汽车的平顺性：汽车的平顺性的定义；人体对振动的反应和平顺性评价。</w:t>
      </w:r>
    </w:p>
    <w:p w:rsidR="000D2E7A" w:rsidRPr="007465AF" w:rsidRDefault="00D57E31" w:rsidP="007465AF">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七、</w:t>
      </w:r>
      <w:r w:rsidR="007465AF" w:rsidRPr="007465AF">
        <w:rPr>
          <w:rFonts w:asciiTheme="minorEastAsia" w:eastAsiaTheme="minorEastAsia" w:hAnsiTheme="minorEastAsia" w:cs="宋体" w:hint="eastAsia"/>
          <w:color w:val="000000"/>
          <w:kern w:val="0"/>
          <w:sz w:val="24"/>
        </w:rPr>
        <w:t>汽车的通过性：汽车通过性的定义，以及评价指标与几何参</w:t>
      </w:r>
    </w:p>
    <w:p w:rsidR="007465AF" w:rsidRPr="007465AF" w:rsidRDefault="007465AF" w:rsidP="007465AF">
      <w:pPr>
        <w:spacing w:line="360" w:lineRule="auto"/>
        <w:ind w:firstLineChars="200" w:firstLine="482"/>
        <w:rPr>
          <w:rFonts w:asciiTheme="majorEastAsia" w:eastAsiaTheme="majorEastAsia" w:hAnsiTheme="majorEastAsia" w:cs="宋体"/>
          <w:b/>
          <w:color w:val="000000"/>
          <w:kern w:val="0"/>
          <w:sz w:val="24"/>
        </w:rPr>
      </w:pPr>
      <w:r w:rsidRPr="007465AF">
        <w:rPr>
          <w:rFonts w:asciiTheme="majorEastAsia" w:eastAsiaTheme="majorEastAsia" w:hAnsiTheme="majorEastAsia" w:cs="宋体"/>
          <w:b/>
          <w:color w:val="000000"/>
          <w:kern w:val="0"/>
          <w:sz w:val="24"/>
        </w:rPr>
        <w:t>3</w:t>
      </w:r>
      <w:r w:rsidRPr="007465AF">
        <w:rPr>
          <w:rFonts w:asciiTheme="majorEastAsia" w:eastAsiaTheme="majorEastAsia" w:hAnsiTheme="majorEastAsia" w:cs="宋体" w:hint="eastAsia"/>
          <w:b/>
          <w:color w:val="000000"/>
          <w:kern w:val="0"/>
          <w:sz w:val="24"/>
        </w:rPr>
        <w:t>、题型</w:t>
      </w:r>
    </w:p>
    <w:p w:rsidR="00333703" w:rsidRPr="00333703" w:rsidRDefault="00333703" w:rsidP="00087C8E">
      <w:pPr>
        <w:spacing w:line="360" w:lineRule="auto"/>
        <w:ind w:firstLineChars="200" w:firstLine="480"/>
        <w:rPr>
          <w:rFonts w:asciiTheme="minorEastAsia" w:eastAsiaTheme="minorEastAsia" w:hAnsiTheme="minorEastAsia" w:cs="宋体"/>
          <w:color w:val="000000"/>
          <w:kern w:val="0"/>
          <w:sz w:val="24"/>
        </w:rPr>
      </w:pPr>
      <w:r w:rsidRPr="00333703">
        <w:rPr>
          <w:rFonts w:asciiTheme="minorEastAsia" w:eastAsiaTheme="minorEastAsia" w:hAnsiTheme="minorEastAsia" w:cs="宋体" w:hint="eastAsia"/>
          <w:color w:val="000000"/>
          <w:kern w:val="0"/>
          <w:sz w:val="24"/>
        </w:rPr>
        <w:t>试卷满分为150分，其中：名词解释题</w:t>
      </w:r>
      <w:r w:rsidRPr="00087C8E">
        <w:rPr>
          <w:rFonts w:asciiTheme="minorEastAsia" w:eastAsiaTheme="minorEastAsia" w:hAnsiTheme="minorEastAsia" w:cs="宋体" w:hint="eastAsia"/>
          <w:color w:val="000000"/>
          <w:kern w:val="0"/>
          <w:sz w:val="24"/>
        </w:rPr>
        <w:t>6</w:t>
      </w:r>
      <w:r w:rsidRPr="00333703">
        <w:rPr>
          <w:rFonts w:asciiTheme="minorEastAsia" w:eastAsiaTheme="minorEastAsia" w:hAnsiTheme="minorEastAsia" w:cs="宋体" w:hint="eastAsia"/>
          <w:color w:val="000000"/>
          <w:kern w:val="0"/>
          <w:sz w:val="24"/>
        </w:rPr>
        <w:t>0分，</w:t>
      </w:r>
      <w:r w:rsidRPr="00087C8E">
        <w:rPr>
          <w:rFonts w:asciiTheme="minorEastAsia" w:eastAsiaTheme="minorEastAsia" w:hAnsiTheme="minorEastAsia" w:cs="宋体" w:hint="eastAsia"/>
          <w:color w:val="000000"/>
          <w:kern w:val="0"/>
          <w:sz w:val="24"/>
        </w:rPr>
        <w:t>简答</w:t>
      </w:r>
      <w:r w:rsidRPr="00333703">
        <w:rPr>
          <w:rFonts w:asciiTheme="minorEastAsia" w:eastAsiaTheme="minorEastAsia" w:hAnsiTheme="minorEastAsia" w:cs="宋体" w:hint="eastAsia"/>
          <w:color w:val="000000"/>
          <w:kern w:val="0"/>
          <w:sz w:val="24"/>
        </w:rPr>
        <w:t>题</w:t>
      </w:r>
      <w:r w:rsidRPr="00087C8E">
        <w:rPr>
          <w:rFonts w:asciiTheme="minorEastAsia" w:eastAsiaTheme="minorEastAsia" w:hAnsiTheme="minorEastAsia" w:cs="宋体" w:hint="eastAsia"/>
          <w:color w:val="000000"/>
          <w:kern w:val="0"/>
          <w:sz w:val="24"/>
        </w:rPr>
        <w:t>3</w:t>
      </w:r>
      <w:r w:rsidRPr="00333703">
        <w:rPr>
          <w:rFonts w:asciiTheme="minorEastAsia" w:eastAsiaTheme="minorEastAsia" w:hAnsiTheme="minorEastAsia" w:cs="宋体" w:hint="eastAsia"/>
          <w:color w:val="000000"/>
          <w:kern w:val="0"/>
          <w:sz w:val="24"/>
        </w:rPr>
        <w:t>0，</w:t>
      </w:r>
      <w:r w:rsidRPr="00087C8E">
        <w:rPr>
          <w:rFonts w:asciiTheme="minorEastAsia" w:eastAsiaTheme="minorEastAsia" w:hAnsiTheme="minorEastAsia" w:cs="宋体" w:hint="eastAsia"/>
          <w:color w:val="000000"/>
          <w:kern w:val="0"/>
          <w:sz w:val="24"/>
        </w:rPr>
        <w:t>计算</w:t>
      </w:r>
      <w:r w:rsidRPr="00333703">
        <w:rPr>
          <w:rFonts w:asciiTheme="minorEastAsia" w:eastAsiaTheme="minorEastAsia" w:hAnsiTheme="minorEastAsia" w:cs="宋体" w:hint="eastAsia"/>
          <w:color w:val="000000"/>
          <w:kern w:val="0"/>
          <w:sz w:val="24"/>
        </w:rPr>
        <w:t>题</w:t>
      </w:r>
      <w:r w:rsidRPr="00087C8E">
        <w:rPr>
          <w:rFonts w:asciiTheme="minorEastAsia" w:eastAsiaTheme="minorEastAsia" w:hAnsiTheme="minorEastAsia" w:cs="宋体" w:hint="eastAsia"/>
          <w:color w:val="000000"/>
          <w:kern w:val="0"/>
          <w:sz w:val="24"/>
        </w:rPr>
        <w:t>15分，</w:t>
      </w:r>
      <w:r w:rsidRPr="00333703">
        <w:rPr>
          <w:rFonts w:asciiTheme="minorEastAsia" w:eastAsiaTheme="minorEastAsia" w:hAnsiTheme="minorEastAsia" w:cs="宋体" w:hint="eastAsia"/>
          <w:color w:val="000000"/>
          <w:kern w:val="0"/>
          <w:sz w:val="24"/>
        </w:rPr>
        <w:t>综合论述题占</w:t>
      </w:r>
      <w:r w:rsidRPr="00087C8E">
        <w:rPr>
          <w:rFonts w:asciiTheme="minorEastAsia" w:eastAsiaTheme="minorEastAsia" w:hAnsiTheme="minorEastAsia" w:cs="宋体" w:hint="eastAsia"/>
          <w:color w:val="000000"/>
          <w:kern w:val="0"/>
          <w:sz w:val="24"/>
        </w:rPr>
        <w:t>45</w:t>
      </w:r>
      <w:r w:rsidRPr="00333703">
        <w:rPr>
          <w:rFonts w:asciiTheme="minorEastAsia" w:eastAsiaTheme="minorEastAsia" w:hAnsiTheme="minorEastAsia" w:cs="宋体" w:hint="eastAsia"/>
          <w:color w:val="000000"/>
          <w:kern w:val="0"/>
          <w:sz w:val="24"/>
        </w:rPr>
        <w:t>分。</w:t>
      </w:r>
    </w:p>
    <w:p w:rsidR="000D2E7A" w:rsidRPr="00333703" w:rsidRDefault="000D2E7A">
      <w:pPr>
        <w:spacing w:line="360" w:lineRule="auto"/>
        <w:rPr>
          <w:rFonts w:asciiTheme="minorEastAsia" w:eastAsiaTheme="minorEastAsia" w:hAnsiTheme="minorEastAsia" w:cs="宋体"/>
          <w:color w:val="000000"/>
          <w:kern w:val="0"/>
          <w:sz w:val="24"/>
        </w:rPr>
      </w:pPr>
    </w:p>
    <w:p w:rsidR="00F9184A" w:rsidRPr="00F9184A" w:rsidRDefault="00F9184A" w:rsidP="007465AF">
      <w:pPr>
        <w:spacing w:line="360" w:lineRule="auto"/>
        <w:ind w:firstLineChars="200" w:firstLine="482"/>
        <w:rPr>
          <w:rFonts w:asciiTheme="majorEastAsia" w:eastAsiaTheme="majorEastAsia" w:hAnsiTheme="majorEastAsia" w:cs="宋体"/>
          <w:b/>
          <w:color w:val="000000"/>
          <w:kern w:val="0"/>
          <w:sz w:val="24"/>
        </w:rPr>
      </w:pPr>
      <w:r w:rsidRPr="00F9184A">
        <w:rPr>
          <w:rFonts w:asciiTheme="majorEastAsia" w:eastAsiaTheme="majorEastAsia" w:hAnsiTheme="majorEastAsia" w:cs="宋体"/>
          <w:b/>
          <w:color w:val="000000"/>
          <w:kern w:val="0"/>
          <w:sz w:val="24"/>
        </w:rPr>
        <w:lastRenderedPageBreak/>
        <w:t>4</w:t>
      </w:r>
      <w:r w:rsidRPr="00F9184A">
        <w:rPr>
          <w:rFonts w:asciiTheme="majorEastAsia" w:eastAsiaTheme="majorEastAsia" w:hAnsiTheme="majorEastAsia" w:cs="宋体" w:hint="eastAsia"/>
          <w:b/>
          <w:color w:val="000000"/>
          <w:kern w:val="0"/>
          <w:sz w:val="24"/>
        </w:rPr>
        <w:t>、参考教材</w:t>
      </w:r>
    </w:p>
    <w:p w:rsidR="00F9184A" w:rsidRPr="007465AF" w:rsidRDefault="00F9184A"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[1]. 余志生教授主编，汽车理论，第</w:t>
      </w:r>
      <w:r w:rsidR="00087C8E">
        <w:rPr>
          <w:rFonts w:asciiTheme="minorEastAsia" w:eastAsiaTheme="minorEastAsia" w:hAnsiTheme="minorEastAsia" w:cs="宋体" w:hint="eastAsia"/>
          <w:color w:val="000000"/>
          <w:kern w:val="0"/>
          <w:sz w:val="24"/>
        </w:rPr>
        <w:t>五</w:t>
      </w:r>
      <w:r w:rsidRPr="007465AF">
        <w:rPr>
          <w:rFonts w:asciiTheme="minorEastAsia" w:eastAsiaTheme="minorEastAsia" w:hAnsiTheme="minorEastAsia" w:cs="宋体" w:hint="eastAsia"/>
          <w:color w:val="000000"/>
          <w:kern w:val="0"/>
          <w:sz w:val="24"/>
        </w:rPr>
        <w:t>版，机械工业出版社，20</w:t>
      </w:r>
      <w:r w:rsidR="00087C8E">
        <w:rPr>
          <w:rFonts w:asciiTheme="minorEastAsia" w:eastAsiaTheme="minorEastAsia" w:hAnsiTheme="minorEastAsia" w:cs="宋体" w:hint="eastAsia"/>
          <w:color w:val="000000"/>
          <w:kern w:val="0"/>
          <w:sz w:val="24"/>
        </w:rPr>
        <w:t>10</w:t>
      </w:r>
      <w:bookmarkStart w:id="0" w:name="_GoBack"/>
      <w:bookmarkEnd w:id="0"/>
      <w:r w:rsidRPr="007465AF">
        <w:rPr>
          <w:rFonts w:asciiTheme="minorEastAsia" w:eastAsiaTheme="minorEastAsia" w:hAnsiTheme="minorEastAsia" w:cs="宋体" w:hint="eastAsia"/>
          <w:color w:val="000000"/>
          <w:kern w:val="0"/>
          <w:sz w:val="24"/>
        </w:rPr>
        <w:t>年1月；</w:t>
      </w:r>
    </w:p>
    <w:p w:rsidR="00F9184A" w:rsidRPr="007465AF" w:rsidRDefault="00F9184A"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[2]. [德</w:t>
      </w:r>
      <w:proofErr w:type="gramStart"/>
      <w:r w:rsidRPr="007465AF">
        <w:rPr>
          <w:rFonts w:asciiTheme="minorEastAsia" w:eastAsiaTheme="minorEastAsia" w:hAnsiTheme="minorEastAsia" w:cs="宋体" w:hint="eastAsia"/>
          <w:color w:val="000000"/>
          <w:kern w:val="0"/>
          <w:sz w:val="24"/>
        </w:rPr>
        <w:t>]  M</w:t>
      </w:r>
      <w:proofErr w:type="gramEnd"/>
      <w:r w:rsidRPr="007465AF">
        <w:rPr>
          <w:rFonts w:asciiTheme="minorEastAsia" w:eastAsiaTheme="minorEastAsia" w:hAnsiTheme="minorEastAsia" w:cs="宋体" w:hint="eastAsia"/>
          <w:color w:val="000000"/>
          <w:kern w:val="0"/>
          <w:sz w:val="24"/>
        </w:rPr>
        <w:t>．米奇克 著，陈荫三译，汽车动力学，人民交通出版社，1992；</w:t>
      </w:r>
    </w:p>
    <w:p w:rsidR="00F9184A" w:rsidRPr="007465AF" w:rsidRDefault="00F9184A"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[3]．[德] H-P 威鲁麦特 著，车辆动力学：模拟及其方法，北京理工大学出版社，1998；</w:t>
      </w:r>
    </w:p>
    <w:p w:rsidR="00F9184A" w:rsidRPr="007465AF" w:rsidRDefault="00F9184A"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[4]．傅立敏 著，汽车空气动力学，机械工业出版社，1998年11月；</w:t>
      </w:r>
    </w:p>
    <w:p w:rsidR="000D2E7A" w:rsidRPr="007465AF" w:rsidRDefault="00F9184A" w:rsidP="00087C8E">
      <w:pPr>
        <w:spacing w:line="360" w:lineRule="auto"/>
        <w:ind w:firstLineChars="200" w:firstLine="480"/>
        <w:rPr>
          <w:rFonts w:asciiTheme="minorEastAsia" w:eastAsiaTheme="minorEastAsia" w:hAnsiTheme="minorEastAsia" w:cs="宋体"/>
          <w:color w:val="000000"/>
          <w:kern w:val="0"/>
          <w:sz w:val="24"/>
        </w:rPr>
      </w:pPr>
      <w:r w:rsidRPr="007465AF">
        <w:rPr>
          <w:rFonts w:asciiTheme="minorEastAsia" w:eastAsiaTheme="minorEastAsia" w:hAnsiTheme="minorEastAsia" w:cs="宋体" w:hint="eastAsia"/>
          <w:color w:val="000000"/>
          <w:kern w:val="0"/>
          <w:sz w:val="24"/>
        </w:rPr>
        <w:t>[5]．</w:t>
      </w:r>
      <w:proofErr w:type="gramStart"/>
      <w:r w:rsidRPr="007465AF">
        <w:rPr>
          <w:rFonts w:asciiTheme="minorEastAsia" w:eastAsiaTheme="minorEastAsia" w:hAnsiTheme="minorEastAsia" w:cs="宋体" w:hint="eastAsia"/>
          <w:color w:val="000000"/>
          <w:kern w:val="0"/>
          <w:sz w:val="24"/>
        </w:rPr>
        <w:t>张洪欣</w:t>
      </w:r>
      <w:proofErr w:type="gramEnd"/>
      <w:r w:rsidRPr="007465AF">
        <w:rPr>
          <w:rFonts w:asciiTheme="minorEastAsia" w:eastAsiaTheme="minorEastAsia" w:hAnsiTheme="minorEastAsia" w:cs="宋体" w:hint="eastAsia"/>
          <w:color w:val="000000"/>
          <w:kern w:val="0"/>
          <w:sz w:val="24"/>
        </w:rPr>
        <w:t xml:space="preserve"> 编著，汽车系统动力学，同济大学出版社，1996年12月。</w:t>
      </w:r>
    </w:p>
    <w:sectPr w:rsidR="000D2E7A" w:rsidRPr="007465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AAA"/>
    <w:multiLevelType w:val="hybridMultilevel"/>
    <w:tmpl w:val="81B683AE"/>
    <w:lvl w:ilvl="0" w:tplc="08C83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7A"/>
    <w:rsid w:val="00087C8E"/>
    <w:rsid w:val="000D2E7A"/>
    <w:rsid w:val="00333703"/>
    <w:rsid w:val="007465AF"/>
    <w:rsid w:val="00D57E31"/>
    <w:rsid w:val="00F9184A"/>
    <w:rsid w:val="3A75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918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918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cp:lastModifiedBy>
  <cp:revision>4</cp:revision>
  <dcterms:created xsi:type="dcterms:W3CDTF">2016-05-27T03:12:00Z</dcterms:created>
  <dcterms:modified xsi:type="dcterms:W3CDTF">2016-05-27T03:58:00Z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