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浙江师范大学硕士研究生入学考试初试科目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6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66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 w:ascii="宋体" w:hAnsi="宋体" w:eastAsiaTheme="minorEastAsia"/>
                <w:b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933科学基础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20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045117科学与技术教育</w:t>
            </w:r>
          </w:p>
        </w:tc>
      </w:tr>
    </w:tbl>
    <w:p>
      <w:pPr>
        <w:pStyle w:val="5"/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leftChars="0"/>
        <w:jc w:val="both"/>
        <w:rPr>
          <w:rFonts w:hint="eastAsia" w:asciiTheme="minorHAnsi" w:hAnsiTheme="minorHAnsi" w:eastAsiaTheme="minorEastAsia" w:cstheme="minorBidi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《普通物理学》（程守株，第五版）</w:t>
      </w:r>
    </w:p>
    <w:p>
      <w:pPr>
        <w:pStyle w:val="5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质点的运动</w:t>
      </w:r>
      <w:bookmarkStart w:id="0" w:name="_GoBack"/>
      <w:bookmarkEnd w:id="0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质点、参考系、运动方程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位移、速度、加速度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圆周运动及其描述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曲线运动方程的矢量形式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运动描述的相对性、伽利略坐标变换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二、牛顿运动定律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 牛顿运动定律及其应用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 牛顿第二定律及其微分形式、积分形式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 动量定理和动能定理的应用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三、运动的守恒定律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保守力、成对力做功、势能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功能原理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机械能守恒定律、能量守恒定律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质心以及质心运动定理    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 碰撞与动量守恒定律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质点的角动量和角动量守恒定律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质点在有心力场中的运动</w:t>
      </w:r>
    </w:p>
    <w:p>
      <w:pPr>
        <w:ind w:firstLine="42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真空中的静电场</w:t>
      </w:r>
    </w:p>
    <w:p>
      <w:pPr>
        <w:numPr>
          <w:ilvl w:val="0"/>
          <w:numId w:val="2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电荷、库伦定律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电场、电场强度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高斯定理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静电场的环路定理、电势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等势面、电场强度与电势梯度的关系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带电粒子在静电场中的运动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九、</w:t>
      </w:r>
      <w:r>
        <w:rPr>
          <w:rFonts w:hint="eastAsia"/>
        </w:rPr>
        <w:t>导体和电介质中的静电场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静电场中的导体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空腔导体内外的静电场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电容器的电容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电介质中的静电场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有电介质时的高斯定理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十、</w:t>
      </w:r>
      <w:r>
        <w:rPr>
          <w:rFonts w:hint="eastAsia"/>
        </w:rPr>
        <w:t>恒定电流和恒定电场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电流密度、电流连续方程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恒定电流和恒定电场、电动势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欧姆定律、焦耳定律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十一、真空中的恒定磁场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磁感应强度、 磁场的高斯定理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 毕奥-萨伐尔定律以及应用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 安培环路定理以及应用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带电粒子在磁场中所受作用及其运动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带电粒子在电场和磁场中运动的应用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磁场对载流导线的作用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7. 平行载流导线间的相互作用力 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十三、电磁感应和暂态过程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电磁感应定律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动生电动势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感生电动势、有旋电场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自感和互感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jc w:val="left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《普通化学原理》（华彤文，第三版）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气体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理想气体定律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气体化合体积定律和Avogadro假说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气体分压定律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扩散定律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气体分子运动论的基本假设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相变▪</w:t>
      </w:r>
      <w:r>
        <w:t>液态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气体的液化▪</w:t>
      </w:r>
      <w:r>
        <w:t>临界现象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液体的蒸发▪</w:t>
      </w:r>
      <w:r>
        <w:t>蒸气压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液体的凝固▪</w:t>
      </w:r>
      <w:r>
        <w:t>固体的熔化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溶液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溶液的浓度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溶解度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非电解质稀溶液的依数性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电解质溶液的依数性与导电性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5. </w:t>
      </w:r>
      <w:r>
        <w:rPr>
          <w:rFonts w:hint="eastAsia"/>
        </w:rPr>
        <w:t>胶体溶液（知道胶体的组成、性质）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五、化学热力学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反应热的测量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热化学方程式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热化学定量（盖斯定律</w:t>
      </w:r>
      <w:r>
        <w:rPr>
          <w:rFonts w:hint="eastAsia"/>
          <w:lang w:val="en-US" w:eastAsia="zh-CN"/>
        </w:rPr>
        <w:t>的应用</w:t>
      </w:r>
      <w:r>
        <w:rPr>
          <w:rFonts w:hint="eastAsia"/>
          <w:lang w:eastAsia="zh-CN"/>
        </w:rPr>
        <w:t>）</w:t>
      </w: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六、化学平衡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平衡常数</w:t>
      </w:r>
      <w:r>
        <w:rPr>
          <w:rFonts w:hint="eastAsia"/>
          <w:lang w:val="en-US" w:eastAsia="zh-CN"/>
        </w:rPr>
        <w:t>以及</w:t>
      </w:r>
      <w:r>
        <w:rPr>
          <w:rFonts w:hint="eastAsia"/>
        </w:rPr>
        <w:t>化学平衡的移动</w:t>
      </w:r>
    </w:p>
    <w:p>
      <w:pPr>
        <w:rPr>
          <w:rFonts w:hint="eastAsia"/>
        </w:rPr>
      </w:pPr>
      <w:r>
        <w:rPr>
          <w:rFonts w:hint="eastAsia"/>
        </w:rPr>
        <w:t>七、化学反应速率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浓度与反应速率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温度与反应速率▪活化能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催化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八、酸碱平衡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酸碱质子理论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弱酸弱碱电离平衡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酸碱中和反应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十一、原子结构</w:t>
      </w:r>
    </w:p>
    <w:p>
      <w:pPr>
        <w:ind w:firstLine="630" w:firstLineChars="3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.氢原子光谱和Bohr氢原子理论</w:t>
      </w:r>
    </w:p>
    <w:p>
      <w:pPr>
        <w:ind w:firstLine="630" w:firstLineChars="30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.微观粒子特性及其运动规律</w:t>
      </w:r>
    </w:p>
    <w:p>
      <w:pPr>
        <w:ind w:firstLine="630" w:firstLineChars="300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.元素基本性质的周期性变化规律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十五、元素化学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s区</w:t>
      </w:r>
      <w:r>
        <w:rPr>
          <w:rFonts w:hint="eastAsia"/>
          <w:lang w:eastAsia="zh-CN"/>
        </w:rPr>
        <w:t>、</w:t>
      </w:r>
      <w:r>
        <w:rPr>
          <w:rFonts w:hint="eastAsia"/>
        </w:rPr>
        <w:t>p</w:t>
      </w:r>
      <w:r>
        <w:rPr>
          <w:rFonts w:hint="eastAsia"/>
          <w:lang w:val="en-US" w:eastAsia="zh-CN"/>
        </w:rPr>
        <w:t>区、</w:t>
      </w:r>
      <w:r>
        <w:rPr>
          <w:rFonts w:hint="eastAsia"/>
        </w:rPr>
        <w:t>d</w:t>
      </w:r>
      <w:r>
        <w:rPr>
          <w:rFonts w:hint="eastAsia"/>
          <w:lang w:val="en-US" w:eastAsia="zh-CN"/>
        </w:rPr>
        <w:t>区、</w:t>
      </w:r>
      <w:r>
        <w:rPr>
          <w:rFonts w:hint="eastAsia"/>
        </w:rPr>
        <w:t>f区元素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元素在自然界的丰度（1-20号元素及其化合物基本性质，金属元素的性质）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</w:rPr>
        <w:t> </w:t>
      </w:r>
    </w:p>
    <w:p>
      <w:pPr>
        <w:jc w:val="left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《普通生物学》</w:t>
      </w:r>
    </w:p>
    <w:p>
      <w:pPr>
        <w:rPr>
          <w:rFonts w:hint="eastAsia"/>
        </w:rPr>
      </w:pPr>
      <w:r>
        <w:rPr>
          <w:rFonts w:hint="eastAsia"/>
        </w:rPr>
        <w:t>一、细胞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生命的化学基础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细胞结构与细胞通讯</w:t>
      </w:r>
    </w:p>
    <w:p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细胞代谢</w:t>
      </w:r>
    </w:p>
    <w:p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细胞的分裂和分化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二、动物的形态与功能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脊椎动物的结构与功能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营养与消化</w:t>
      </w:r>
    </w:p>
    <w:p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血液与循环</w:t>
      </w:r>
    </w:p>
    <w:p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气体交换与呼吸</w:t>
      </w:r>
    </w:p>
    <w:p>
      <w:pPr>
        <w:rPr>
          <w:rFonts w:hint="eastAsia"/>
        </w:rPr>
      </w:pPr>
      <w:r>
        <w:rPr>
          <w:rFonts w:hint="eastAsia"/>
        </w:rPr>
        <w:t xml:space="preserve">    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内环境的控制</w:t>
      </w:r>
    </w:p>
    <w:p>
      <w:pPr>
        <w:rPr>
          <w:rFonts w:hint="eastAsia"/>
        </w:rPr>
      </w:pPr>
      <w:r>
        <w:rPr>
          <w:rFonts w:hint="eastAsia"/>
        </w:rPr>
        <w:t xml:space="preserve">    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免疫系统与免疫功能</w:t>
      </w:r>
    </w:p>
    <w:p>
      <w:pPr>
        <w:rPr>
          <w:rFonts w:hint="eastAsia"/>
        </w:rPr>
      </w:pPr>
      <w:r>
        <w:rPr>
          <w:rFonts w:hint="eastAsia"/>
        </w:rPr>
        <w:t xml:space="preserve">    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内分泌系统与体液调节</w:t>
      </w:r>
    </w:p>
    <w:p>
      <w:pPr>
        <w:rPr>
          <w:rFonts w:hint="eastAsia"/>
        </w:rPr>
      </w:pPr>
      <w:r>
        <w:rPr>
          <w:rFonts w:hint="eastAsia"/>
        </w:rPr>
        <w:t xml:space="preserve">    8.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神经系统与神经调节</w:t>
      </w:r>
    </w:p>
    <w:p>
      <w:pPr>
        <w:rPr>
          <w:rFonts w:hint="eastAsia"/>
        </w:rPr>
      </w:pPr>
      <w:r>
        <w:rPr>
          <w:rFonts w:hint="eastAsia"/>
        </w:rPr>
        <w:t xml:space="preserve">    9.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感觉器官与感觉</w:t>
      </w:r>
    </w:p>
    <w:p>
      <w:pPr>
        <w:rPr>
          <w:rFonts w:hint="eastAsia"/>
        </w:rPr>
      </w:pPr>
      <w:r>
        <w:rPr>
          <w:rFonts w:hint="eastAsia"/>
        </w:rPr>
        <w:t xml:space="preserve">    10.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动物如何运动</w:t>
      </w:r>
    </w:p>
    <w:p>
      <w:pPr>
        <w:rPr>
          <w:rFonts w:hint="eastAsia"/>
        </w:rPr>
      </w:pPr>
      <w:r>
        <w:rPr>
          <w:rFonts w:hint="eastAsia"/>
        </w:rPr>
        <w:t xml:space="preserve">    11.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生殖与胚胎发育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三、植物的形态与功能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植物的结构和生殖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植物的营养</w:t>
      </w:r>
    </w:p>
    <w:p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植物的调控系统</w:t>
      </w:r>
    </w:p>
    <w:p>
      <w:pPr>
        <w:rPr>
          <w:rFonts w:hint="eastAsia"/>
        </w:rPr>
      </w:pPr>
      <w:r>
        <w:rPr>
          <w:rFonts w:hint="eastAsia"/>
        </w:rPr>
        <w:t>四、遗传与变异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遗传的基本规律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基因的分子生物学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五、生物进化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达尔文学说与微进化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物种形成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六、生物多样性的进化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绿色植物多样性的进化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真菌多样性的进化</w:t>
      </w:r>
    </w:p>
    <w:p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动物多样性的进化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七、生态学与动物行为</w:t>
      </w:r>
    </w:p>
    <w:p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生物与环境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种群的结构、动态与数量调节</w:t>
      </w:r>
    </w:p>
    <w:p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生态系统及其功能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动物的行为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736EC"/>
    <w:multiLevelType w:val="singleLevel"/>
    <w:tmpl w:val="BEA736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3445663"/>
    <w:multiLevelType w:val="singleLevel"/>
    <w:tmpl w:val="03445663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043A"/>
    <w:rsid w:val="0A3D043A"/>
    <w:rsid w:val="24A35017"/>
    <w:rsid w:val="2D37034D"/>
    <w:rsid w:val="431561D6"/>
    <w:rsid w:val="46EA4C7E"/>
    <w:rsid w:val="49755574"/>
    <w:rsid w:val="5D4D2414"/>
    <w:rsid w:val="63B470C0"/>
    <w:rsid w:val="695C3F7B"/>
    <w:rsid w:val="701138C7"/>
    <w:rsid w:val="746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2019-09-24T01:33:00Z</dcterms:created>
  <dc:creator>叶敏</dc:creator>
  <cp:lastModifiedBy>Fwb</cp:lastModifiedBy>
  <dcterms:modified xsi:type="dcterms:W3CDTF">2020-09-02T02:44:11Z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