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32" w:rsidRDefault="00A709FC" w:rsidP="002E528B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AE0218">
        <w:rPr>
          <w:rFonts w:ascii="仿宋" w:eastAsia="仿宋" w:hAnsi="仿宋" w:hint="eastAsia"/>
          <w:b/>
          <w:bCs/>
          <w:sz w:val="36"/>
          <w:szCs w:val="36"/>
        </w:rPr>
        <w:t>《</w:t>
      </w:r>
      <w:r>
        <w:rPr>
          <w:rFonts w:ascii="仿宋" w:eastAsia="仿宋" w:hAnsi="仿宋" w:hint="eastAsia"/>
          <w:b/>
          <w:bCs/>
          <w:sz w:val="36"/>
          <w:szCs w:val="36"/>
        </w:rPr>
        <w:t>植物生理学</w:t>
      </w:r>
      <w:r w:rsidRPr="00AE0218">
        <w:rPr>
          <w:rFonts w:ascii="仿宋" w:eastAsia="仿宋" w:hAnsi="仿宋" w:hint="eastAsia"/>
          <w:b/>
          <w:bCs/>
          <w:sz w:val="36"/>
          <w:szCs w:val="36"/>
        </w:rPr>
        <w:t>》考试大纲</w:t>
      </w:r>
    </w:p>
    <w:p w:rsidR="00CF151A" w:rsidRPr="006A0F55" w:rsidRDefault="00CF151A" w:rsidP="00CF151A">
      <w:pPr>
        <w:spacing w:line="360" w:lineRule="auto"/>
        <w:jc w:val="center"/>
        <w:rPr>
          <w:rFonts w:ascii="仿宋" w:eastAsia="仿宋" w:hAnsi="仿宋" w:hint="eastAsia"/>
          <w:b/>
          <w:szCs w:val="21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 w:rsidR="00CF151A" w:rsidRPr="00CF151A" w:rsidRDefault="00CF151A" w:rsidP="002E528B">
      <w:pPr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bookmarkStart w:id="0" w:name="_GoBack"/>
      <w:bookmarkEnd w:id="0"/>
    </w:p>
    <w:p w:rsidR="00A709FC" w:rsidRDefault="00E70F7F" w:rsidP="00E70F7F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 w:rsidR="00A709FC" w:rsidRPr="00E70F7F">
        <w:rPr>
          <w:rFonts w:ascii="仿宋" w:eastAsia="仿宋" w:hAnsi="仿宋"/>
          <w:b/>
          <w:sz w:val="28"/>
          <w:szCs w:val="28"/>
        </w:rPr>
        <w:t>考试</w:t>
      </w:r>
      <w:r w:rsidR="00A709FC" w:rsidRPr="00E70F7F">
        <w:rPr>
          <w:rFonts w:ascii="仿宋" w:eastAsia="仿宋" w:hAnsi="仿宋" w:hint="eastAsia"/>
          <w:b/>
          <w:sz w:val="28"/>
          <w:szCs w:val="28"/>
        </w:rPr>
        <w:t>目的</w:t>
      </w:r>
    </w:p>
    <w:p w:rsidR="00C43166" w:rsidRPr="00C43166" w:rsidRDefault="00C43166" w:rsidP="00A74D40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977D48">
        <w:rPr>
          <w:rFonts w:ascii="仿宋" w:eastAsia="仿宋" w:hAnsi="仿宋"/>
          <w:sz w:val="28"/>
          <w:szCs w:val="28"/>
        </w:rPr>
        <w:t>测试考生对</w:t>
      </w:r>
      <w:r>
        <w:rPr>
          <w:rFonts w:ascii="仿宋" w:eastAsia="仿宋" w:hAnsi="仿宋" w:hint="eastAsia"/>
          <w:sz w:val="28"/>
          <w:szCs w:val="28"/>
        </w:rPr>
        <w:t>植物生理学</w:t>
      </w:r>
      <w:r w:rsidRPr="00977D48">
        <w:rPr>
          <w:rFonts w:ascii="仿宋" w:eastAsia="仿宋" w:hAnsi="仿宋"/>
          <w:sz w:val="28"/>
          <w:szCs w:val="28"/>
        </w:rPr>
        <w:t>的基本概念、</w:t>
      </w:r>
      <w:r>
        <w:rPr>
          <w:rFonts w:ascii="仿宋" w:eastAsia="仿宋" w:hAnsi="仿宋" w:hint="eastAsia"/>
          <w:sz w:val="28"/>
          <w:szCs w:val="28"/>
        </w:rPr>
        <w:t>基本原理和研究方法的</w:t>
      </w:r>
      <w:r w:rsidRPr="00977D48">
        <w:rPr>
          <w:rFonts w:ascii="仿宋" w:eastAsia="仿宋" w:hAnsi="仿宋" w:hint="eastAsia"/>
          <w:sz w:val="28"/>
          <w:szCs w:val="28"/>
        </w:rPr>
        <w:t>掌握情况和运用能力</w:t>
      </w:r>
      <w:r w:rsidRPr="00977D48">
        <w:rPr>
          <w:rFonts w:ascii="仿宋" w:eastAsia="仿宋" w:hAnsi="仿宋"/>
          <w:sz w:val="28"/>
          <w:szCs w:val="28"/>
        </w:rPr>
        <w:t>。</w:t>
      </w:r>
    </w:p>
    <w:p w:rsidR="00A709FC" w:rsidRPr="00E70F7F" w:rsidRDefault="00E70F7F" w:rsidP="00E70F7F">
      <w:pPr>
        <w:spacing w:beforeLines="20" w:before="62" w:afterLines="20" w:after="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</w:t>
      </w:r>
      <w:r w:rsidR="00A709FC" w:rsidRPr="00E70F7F">
        <w:rPr>
          <w:rFonts w:ascii="仿宋" w:eastAsia="仿宋" w:hAnsi="仿宋" w:hint="eastAsia"/>
          <w:b/>
          <w:sz w:val="28"/>
          <w:szCs w:val="28"/>
        </w:rPr>
        <w:t>试卷满分及考试时间</w:t>
      </w:r>
    </w:p>
    <w:p w:rsidR="00E70F7F" w:rsidRPr="00E70F7F" w:rsidRDefault="00A709FC" w:rsidP="00A74D4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70F7F">
        <w:rPr>
          <w:rFonts w:ascii="仿宋" w:eastAsia="仿宋" w:hAnsi="仿宋" w:hint="eastAsia"/>
          <w:sz w:val="28"/>
          <w:szCs w:val="28"/>
        </w:rPr>
        <w:t>试卷满分为150分，考试时间为180分钟。</w:t>
      </w:r>
    </w:p>
    <w:p w:rsidR="00E70F7F" w:rsidRPr="00E70F7F" w:rsidRDefault="00E70F7F" w:rsidP="00E70F7F">
      <w:pPr>
        <w:spacing w:beforeLines="20" w:before="62" w:afterLines="20" w:after="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</w:t>
      </w:r>
      <w:r w:rsidRPr="00E70F7F">
        <w:rPr>
          <w:rFonts w:ascii="仿宋" w:eastAsia="仿宋" w:hAnsi="仿宋" w:hint="eastAsia"/>
          <w:b/>
          <w:sz w:val="28"/>
          <w:szCs w:val="28"/>
        </w:rPr>
        <w:t>答题方式</w:t>
      </w:r>
    </w:p>
    <w:p w:rsidR="00E70F7F" w:rsidRPr="00E70F7F" w:rsidRDefault="00E70F7F" w:rsidP="00A74D4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70F7F">
        <w:rPr>
          <w:rFonts w:ascii="仿宋" w:eastAsia="仿宋" w:hAnsi="仿宋" w:hint="eastAsia"/>
          <w:sz w:val="28"/>
          <w:szCs w:val="28"/>
        </w:rPr>
        <w:t>答题方式为闭卷、笔试。</w:t>
      </w:r>
    </w:p>
    <w:p w:rsidR="00E70F7F" w:rsidRPr="00E70F7F" w:rsidRDefault="00E70F7F" w:rsidP="00E70F7F">
      <w:pPr>
        <w:spacing w:beforeLines="20" w:before="62" w:afterLines="20" w:after="62"/>
        <w:rPr>
          <w:rFonts w:ascii="仿宋" w:eastAsia="仿宋" w:hAnsi="仿宋"/>
          <w:b/>
          <w:sz w:val="28"/>
          <w:szCs w:val="28"/>
        </w:rPr>
      </w:pPr>
      <w:r w:rsidRPr="00E70F7F">
        <w:rPr>
          <w:rFonts w:ascii="仿宋" w:eastAsia="仿宋" w:hAnsi="仿宋" w:hint="eastAsia"/>
          <w:b/>
          <w:sz w:val="28"/>
          <w:szCs w:val="28"/>
        </w:rPr>
        <w:t>四、试卷的题型结构</w:t>
      </w:r>
    </w:p>
    <w:p w:rsidR="00E70F7F" w:rsidRPr="00A74D40" w:rsidRDefault="00E70F7F" w:rsidP="00A74D4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74D40">
        <w:rPr>
          <w:rFonts w:ascii="仿宋" w:eastAsia="仿宋" w:hAnsi="仿宋" w:hint="eastAsia"/>
          <w:sz w:val="28"/>
          <w:szCs w:val="28"/>
        </w:rPr>
        <w:t>题型包括名词解释、</w:t>
      </w:r>
      <w:r w:rsidR="006F2904">
        <w:rPr>
          <w:rFonts w:ascii="仿宋" w:eastAsia="仿宋" w:hAnsi="仿宋" w:hint="eastAsia"/>
          <w:sz w:val="28"/>
          <w:szCs w:val="28"/>
        </w:rPr>
        <w:t>选择、</w:t>
      </w:r>
      <w:r w:rsidRPr="00A74D40">
        <w:rPr>
          <w:rFonts w:ascii="仿宋" w:eastAsia="仿宋" w:hAnsi="仿宋" w:hint="eastAsia"/>
          <w:sz w:val="28"/>
          <w:szCs w:val="28"/>
        </w:rPr>
        <w:t>简答和分析论述等。</w:t>
      </w:r>
    </w:p>
    <w:p w:rsidR="00E70F7F" w:rsidRDefault="00E70F7F" w:rsidP="00E70F7F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Pr="00AE0218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考试内容</w:t>
      </w:r>
    </w:p>
    <w:p w:rsidR="00E70F7F" w:rsidRPr="005D1E5A" w:rsidRDefault="00C43166" w:rsidP="00A74D40">
      <w:pPr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第一章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水与植物细胞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第一节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植物细胞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第二节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水的物理化学性质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第三节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植物细胞的水分关系</w:t>
      </w:r>
    </w:p>
    <w:p w:rsidR="00C43166" w:rsidRPr="005D1E5A" w:rsidRDefault="00C43166" w:rsidP="00A74D40">
      <w:pPr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第二章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植物整体水分平衡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第一节</w:t>
      </w:r>
      <w:r w:rsidR="00A74D40"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水分吸收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第二节</w:t>
      </w:r>
      <w:r w:rsidR="00A74D40"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水在植物体内的运输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第三节</w:t>
      </w:r>
      <w:r w:rsidR="00A74D40"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蒸腾作用</w:t>
      </w:r>
    </w:p>
    <w:p w:rsidR="00C43166" w:rsidRPr="005D1E5A" w:rsidRDefault="00C43166" w:rsidP="00A74D40">
      <w:pPr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第三章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植物细胞溶质跨膜运输机制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第一节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生物膜的物理化学性质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第二节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细胞膜结构中的跨膜运输蛋白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lastRenderedPageBreak/>
        <w:t>第三节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植物细胞的跨膜运输机制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第四节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植物细胞氮、磷、钾、钙的跨膜运输系统</w:t>
      </w:r>
    </w:p>
    <w:p w:rsidR="00C43166" w:rsidRPr="005D1E5A" w:rsidRDefault="00C43166" w:rsidP="00A74D40">
      <w:pPr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第四章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植物的矿质营养和植物对氮、硫、磷的同化</w:t>
      </w:r>
    </w:p>
    <w:p w:rsidR="00C43166" w:rsidRPr="005D1E5A" w:rsidRDefault="00C43166" w:rsidP="00A74D40">
      <w:pPr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bookmarkStart w:id="1" w:name="OLE_LINK61"/>
      <w:bookmarkStart w:id="2" w:name="OLE_LINK62"/>
      <w:r w:rsidRPr="005D1E5A">
        <w:rPr>
          <w:rFonts w:ascii="Times New Roman" w:eastAsia="仿宋" w:hAnsi="Times New Roman" w:cs="Times New Roman"/>
          <w:sz w:val="28"/>
          <w:szCs w:val="28"/>
        </w:rPr>
        <w:t>第一节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植物必需的矿质元素</w:t>
      </w:r>
    </w:p>
    <w:p w:rsidR="00C43166" w:rsidRPr="005D1E5A" w:rsidRDefault="00C43166" w:rsidP="00A74D40">
      <w:pPr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第二节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植物对矿质元素的吸收和运输</w:t>
      </w:r>
    </w:p>
    <w:p w:rsidR="00C43166" w:rsidRPr="005D1E5A" w:rsidRDefault="00C43166" w:rsidP="00A74D40">
      <w:pPr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第三节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植物对氮、硫、磷的同化</w:t>
      </w:r>
    </w:p>
    <w:p w:rsidR="00C43166" w:rsidRPr="005D1E5A" w:rsidRDefault="00C43166" w:rsidP="00A74D40">
      <w:pPr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第四节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合理施肥的生理基础</w:t>
      </w:r>
    </w:p>
    <w:p w:rsidR="00C43166" w:rsidRPr="005D1E5A" w:rsidRDefault="00C43166" w:rsidP="00A74D40">
      <w:pPr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第五节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植物的无土栽培</w:t>
      </w:r>
    </w:p>
    <w:bookmarkEnd w:id="1"/>
    <w:bookmarkEnd w:id="2"/>
    <w:p w:rsidR="00C43166" w:rsidRPr="005D1E5A" w:rsidRDefault="00C43166" w:rsidP="00A74D40">
      <w:pPr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第五章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光合作用</w:t>
      </w:r>
      <w:r w:rsidRPr="005D1E5A">
        <w:rPr>
          <w:rFonts w:ascii="Times New Roman" w:eastAsia="仿宋" w:hAnsi="Times New Roman" w:cs="Times New Roman"/>
          <w:sz w:val="28"/>
          <w:szCs w:val="28"/>
        </w:rPr>
        <w:fldChar w:fldCharType="begin"/>
      </w:r>
      <w:r w:rsidRPr="005D1E5A">
        <w:rPr>
          <w:rFonts w:ascii="Times New Roman" w:eastAsia="仿宋" w:hAnsi="Times New Roman" w:cs="Times New Roman"/>
          <w:sz w:val="28"/>
          <w:szCs w:val="28"/>
        </w:rPr>
        <w:instrText xml:space="preserve"> = 1 \* ROMAN </w:instrText>
      </w:r>
      <w:r w:rsidRPr="005D1E5A">
        <w:rPr>
          <w:rFonts w:ascii="Times New Roman" w:eastAsia="仿宋" w:hAnsi="Times New Roman" w:cs="Times New Roman"/>
          <w:sz w:val="28"/>
          <w:szCs w:val="28"/>
        </w:rPr>
        <w:fldChar w:fldCharType="separate"/>
      </w:r>
      <w:r w:rsidRPr="005D1E5A">
        <w:rPr>
          <w:rFonts w:ascii="Times New Roman" w:eastAsia="仿宋" w:hAnsi="Times New Roman" w:cs="Times New Roman"/>
          <w:sz w:val="28"/>
          <w:szCs w:val="28"/>
        </w:rPr>
        <w:t>I</w:t>
      </w:r>
      <w:r w:rsidRPr="005D1E5A">
        <w:rPr>
          <w:rFonts w:ascii="Times New Roman" w:eastAsia="仿宋" w:hAnsi="Times New Roman" w:cs="Times New Roman"/>
          <w:sz w:val="28"/>
          <w:szCs w:val="28"/>
        </w:rPr>
        <w:fldChar w:fldCharType="end"/>
      </w:r>
      <w:r w:rsidRPr="005D1E5A">
        <w:rPr>
          <w:rFonts w:ascii="Times New Roman" w:eastAsia="仿宋" w:hAnsi="Times New Roman" w:cs="Times New Roman"/>
          <w:sz w:val="28"/>
          <w:szCs w:val="28"/>
        </w:rPr>
        <w:t>：植物对光能的吸收与转换</w:t>
      </w:r>
    </w:p>
    <w:p w:rsidR="00C43166" w:rsidRPr="005D1E5A" w:rsidRDefault="00C43166" w:rsidP="00A74D40">
      <w:pPr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bookmarkStart w:id="3" w:name="OLE_LINK59"/>
      <w:bookmarkStart w:id="4" w:name="OLE_LINK60"/>
      <w:r w:rsidRPr="005D1E5A">
        <w:rPr>
          <w:rFonts w:ascii="Times New Roman" w:eastAsia="仿宋" w:hAnsi="Times New Roman" w:cs="Times New Roman"/>
          <w:sz w:val="28"/>
          <w:szCs w:val="28"/>
        </w:rPr>
        <w:t>第一节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叶绿体的结构与功能</w:t>
      </w:r>
    </w:p>
    <w:p w:rsidR="00C43166" w:rsidRPr="005D1E5A" w:rsidRDefault="00C43166" w:rsidP="00A74D40">
      <w:pPr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第二节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光能的吸收与传递</w:t>
      </w:r>
    </w:p>
    <w:p w:rsidR="00C43166" w:rsidRPr="005D1E5A" w:rsidRDefault="00C43166" w:rsidP="00A74D40">
      <w:pPr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第三节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光合作用的光化学反应与电子传递</w:t>
      </w:r>
    </w:p>
    <w:p w:rsidR="00C43166" w:rsidRPr="005D1E5A" w:rsidRDefault="00C43166" w:rsidP="00A74D40">
      <w:pPr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第四节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叶绿体中的</w:t>
      </w:r>
      <w:r w:rsidRPr="005D1E5A">
        <w:rPr>
          <w:rFonts w:ascii="Times New Roman" w:eastAsia="仿宋" w:hAnsi="Times New Roman" w:cs="Times New Roman"/>
          <w:sz w:val="28"/>
          <w:szCs w:val="28"/>
        </w:rPr>
        <w:t>ATP</w:t>
      </w:r>
      <w:r w:rsidRPr="005D1E5A">
        <w:rPr>
          <w:rFonts w:ascii="Times New Roman" w:eastAsia="仿宋" w:hAnsi="Times New Roman" w:cs="Times New Roman"/>
          <w:sz w:val="28"/>
          <w:szCs w:val="28"/>
        </w:rPr>
        <w:t>的合成</w:t>
      </w:r>
    </w:p>
    <w:p w:rsidR="00C43166" w:rsidRPr="005D1E5A" w:rsidRDefault="00C43166" w:rsidP="00A74D40">
      <w:pPr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第五节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光能的分配调节和光保护</w:t>
      </w:r>
    </w:p>
    <w:bookmarkEnd w:id="3"/>
    <w:bookmarkEnd w:id="4"/>
    <w:p w:rsidR="00C43166" w:rsidRPr="005D1E5A" w:rsidRDefault="00C43166" w:rsidP="00A74D40">
      <w:pPr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第六章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光合作用</w:t>
      </w:r>
      <w:r w:rsidRPr="005D1E5A">
        <w:rPr>
          <w:rFonts w:ascii="Times New Roman" w:eastAsia="仿宋" w:hAnsi="Times New Roman" w:cs="Times New Roman"/>
          <w:sz w:val="28"/>
          <w:szCs w:val="28"/>
        </w:rPr>
        <w:fldChar w:fldCharType="begin"/>
      </w:r>
      <w:r w:rsidRPr="005D1E5A">
        <w:rPr>
          <w:rFonts w:ascii="Times New Roman" w:eastAsia="仿宋" w:hAnsi="Times New Roman" w:cs="Times New Roman"/>
          <w:sz w:val="28"/>
          <w:szCs w:val="28"/>
        </w:rPr>
        <w:instrText xml:space="preserve"> = 2 \* ROMAN </w:instrText>
      </w:r>
      <w:r w:rsidRPr="005D1E5A">
        <w:rPr>
          <w:rFonts w:ascii="Times New Roman" w:eastAsia="仿宋" w:hAnsi="Times New Roman" w:cs="Times New Roman"/>
          <w:sz w:val="28"/>
          <w:szCs w:val="28"/>
        </w:rPr>
        <w:fldChar w:fldCharType="separate"/>
      </w:r>
      <w:r w:rsidRPr="005D1E5A">
        <w:rPr>
          <w:rFonts w:ascii="Times New Roman" w:eastAsia="仿宋" w:hAnsi="Times New Roman" w:cs="Times New Roman"/>
          <w:sz w:val="28"/>
          <w:szCs w:val="28"/>
        </w:rPr>
        <w:t>II</w:t>
      </w:r>
      <w:r w:rsidRPr="005D1E5A">
        <w:rPr>
          <w:rFonts w:ascii="Times New Roman" w:eastAsia="仿宋" w:hAnsi="Times New Roman" w:cs="Times New Roman"/>
          <w:sz w:val="28"/>
          <w:szCs w:val="28"/>
        </w:rPr>
        <w:fldChar w:fldCharType="end"/>
      </w:r>
      <w:r w:rsidRPr="005D1E5A">
        <w:rPr>
          <w:rFonts w:ascii="Times New Roman" w:eastAsia="仿宋" w:hAnsi="Times New Roman" w:cs="Times New Roman"/>
          <w:sz w:val="28"/>
          <w:szCs w:val="28"/>
        </w:rPr>
        <w:t>：光合碳同化</w:t>
      </w:r>
    </w:p>
    <w:p w:rsidR="00C43166" w:rsidRPr="005D1E5A" w:rsidRDefault="00C43166" w:rsidP="00A74D40">
      <w:pPr>
        <w:spacing w:line="440" w:lineRule="exact"/>
        <w:ind w:left="480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第一节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光合碳同化的</w:t>
      </w:r>
      <w:r w:rsidRPr="005D1E5A">
        <w:rPr>
          <w:rFonts w:ascii="Times New Roman" w:eastAsia="仿宋" w:hAnsi="Times New Roman" w:cs="Times New Roman"/>
          <w:sz w:val="28"/>
          <w:szCs w:val="28"/>
        </w:rPr>
        <w:t>C</w:t>
      </w:r>
      <w:r w:rsidRPr="005D1E5A">
        <w:rPr>
          <w:rFonts w:ascii="Times New Roman" w:eastAsia="仿宋" w:hAnsi="Times New Roman" w:cs="Times New Roman"/>
          <w:sz w:val="28"/>
          <w:szCs w:val="28"/>
          <w:vertAlign w:val="subscript"/>
        </w:rPr>
        <w:t>3</w:t>
      </w:r>
      <w:r w:rsidRPr="005D1E5A">
        <w:rPr>
          <w:rFonts w:ascii="Times New Roman" w:eastAsia="仿宋" w:hAnsi="Times New Roman" w:cs="Times New Roman"/>
          <w:sz w:val="28"/>
          <w:szCs w:val="28"/>
        </w:rPr>
        <w:t>代谢途径</w:t>
      </w:r>
    </w:p>
    <w:p w:rsidR="00C43166" w:rsidRPr="005D1E5A" w:rsidRDefault="00C43166" w:rsidP="00A74D40">
      <w:pPr>
        <w:spacing w:line="440" w:lineRule="exact"/>
        <w:ind w:left="480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第二节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光合碳同化的</w:t>
      </w:r>
      <w:r w:rsidRPr="005D1E5A">
        <w:rPr>
          <w:rFonts w:ascii="Times New Roman" w:eastAsia="仿宋" w:hAnsi="Times New Roman" w:cs="Times New Roman"/>
          <w:sz w:val="28"/>
          <w:szCs w:val="28"/>
        </w:rPr>
        <w:t>C</w:t>
      </w:r>
      <w:r w:rsidRPr="005D1E5A">
        <w:rPr>
          <w:rFonts w:ascii="Times New Roman" w:eastAsia="仿宋" w:hAnsi="Times New Roman" w:cs="Times New Roman"/>
          <w:sz w:val="28"/>
          <w:szCs w:val="28"/>
          <w:vertAlign w:val="subscript"/>
        </w:rPr>
        <w:t>4</w:t>
      </w:r>
      <w:r w:rsidRPr="005D1E5A">
        <w:rPr>
          <w:rFonts w:ascii="Times New Roman" w:eastAsia="仿宋" w:hAnsi="Times New Roman" w:cs="Times New Roman"/>
          <w:sz w:val="28"/>
          <w:szCs w:val="28"/>
        </w:rPr>
        <w:t>代谢途径</w:t>
      </w:r>
    </w:p>
    <w:p w:rsidR="00C43166" w:rsidRPr="005D1E5A" w:rsidRDefault="00C43166" w:rsidP="00A74D40">
      <w:pPr>
        <w:spacing w:line="440" w:lineRule="exact"/>
        <w:ind w:left="480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第三节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景天酸代谢途径</w:t>
      </w:r>
    </w:p>
    <w:p w:rsidR="00C43166" w:rsidRPr="005D1E5A" w:rsidRDefault="00C43166" w:rsidP="00A74D40">
      <w:pPr>
        <w:spacing w:line="440" w:lineRule="exact"/>
        <w:ind w:left="480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第四节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光合产物蔗糖与淀粉的合成</w:t>
      </w:r>
    </w:p>
    <w:p w:rsidR="00C43166" w:rsidRPr="005D1E5A" w:rsidRDefault="00C43166" w:rsidP="00A74D40">
      <w:pPr>
        <w:spacing w:line="440" w:lineRule="exact"/>
        <w:ind w:left="480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第五节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光合作用生态生理</w:t>
      </w:r>
    </w:p>
    <w:p w:rsidR="00C43166" w:rsidRPr="005D1E5A" w:rsidRDefault="00C43166" w:rsidP="00A74D40">
      <w:pPr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第七章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植物的呼吸代谢及能量转换</w:t>
      </w:r>
    </w:p>
    <w:p w:rsidR="00C43166" w:rsidRPr="005D1E5A" w:rsidRDefault="00C43166" w:rsidP="00A74D40">
      <w:pPr>
        <w:snapToGrid w:val="0"/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bookmarkStart w:id="5" w:name="OLE_LINK57"/>
      <w:bookmarkStart w:id="6" w:name="OLE_LINK58"/>
      <w:r w:rsidRPr="005D1E5A">
        <w:rPr>
          <w:rFonts w:ascii="Times New Roman" w:eastAsia="仿宋" w:hAnsi="Times New Roman" w:cs="Times New Roman"/>
          <w:sz w:val="28"/>
          <w:szCs w:val="28"/>
        </w:rPr>
        <w:t>第一节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呼吸作用的概念和生理意义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C43166" w:rsidRPr="005D1E5A" w:rsidRDefault="00C43166" w:rsidP="00A74D40">
      <w:pPr>
        <w:snapToGrid w:val="0"/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第二节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植物呼吸代谢的途径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C43166" w:rsidRPr="005D1E5A" w:rsidRDefault="00C43166" w:rsidP="00A74D40">
      <w:pPr>
        <w:snapToGrid w:val="0"/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第三节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植物呼吸代谢的调控</w:t>
      </w:r>
    </w:p>
    <w:p w:rsidR="00C43166" w:rsidRPr="005D1E5A" w:rsidRDefault="00C43166" w:rsidP="00A74D40">
      <w:pPr>
        <w:snapToGrid w:val="0"/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第四节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植物呼吸代谢的指标及影响植物呼吸的因素</w:t>
      </w:r>
    </w:p>
    <w:bookmarkEnd w:id="5"/>
    <w:bookmarkEnd w:id="6"/>
    <w:p w:rsidR="00C43166" w:rsidRPr="005D1E5A" w:rsidRDefault="00C43166" w:rsidP="00A74D40">
      <w:pPr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第八章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植物次级代谢物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bookmarkStart w:id="7" w:name="OLE_LINK53"/>
      <w:bookmarkStart w:id="8" w:name="OLE_LINK54"/>
      <w:r w:rsidRPr="005D1E5A">
        <w:rPr>
          <w:rFonts w:ascii="Times New Roman" w:eastAsia="仿宋" w:hAnsi="Times New Roman" w:cs="Times New Roman"/>
          <w:sz w:val="28"/>
          <w:szCs w:val="28"/>
        </w:rPr>
        <w:t>第一节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植物次生代谢的种类与作用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第二节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植物次生代谢的生态意义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第三节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植物次生代谢的基因工程</w:t>
      </w:r>
    </w:p>
    <w:bookmarkEnd w:id="7"/>
    <w:bookmarkEnd w:id="8"/>
    <w:p w:rsidR="00C43166" w:rsidRPr="005D1E5A" w:rsidRDefault="00C43166" w:rsidP="00A74D40">
      <w:pPr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第九章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韧皮部运输与同化物分配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bookmarkStart w:id="9" w:name="OLE_LINK55"/>
      <w:bookmarkStart w:id="10" w:name="OLE_LINK56"/>
      <w:r w:rsidRPr="005D1E5A">
        <w:rPr>
          <w:rFonts w:ascii="Times New Roman" w:eastAsia="仿宋" w:hAnsi="Times New Roman" w:cs="Times New Roman"/>
          <w:sz w:val="28"/>
          <w:szCs w:val="28"/>
        </w:rPr>
        <w:t>第一节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韧皮部中的同化物运输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lastRenderedPageBreak/>
        <w:t>第二节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同化物的装载和卸出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第三节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同化产物的配置和分配</w:t>
      </w:r>
    </w:p>
    <w:bookmarkEnd w:id="9"/>
    <w:bookmarkEnd w:id="10"/>
    <w:p w:rsidR="00C43166" w:rsidRPr="005D1E5A" w:rsidRDefault="00C43166" w:rsidP="00A74D40">
      <w:pPr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第十章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细胞信号转导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bookmarkStart w:id="11" w:name="OLE_LINK51"/>
      <w:bookmarkStart w:id="12" w:name="OLE_LINK52"/>
      <w:r w:rsidRPr="005D1E5A">
        <w:rPr>
          <w:rFonts w:ascii="Times New Roman" w:eastAsia="仿宋" w:hAnsi="Times New Roman" w:cs="Times New Roman"/>
          <w:sz w:val="28"/>
          <w:szCs w:val="28"/>
        </w:rPr>
        <w:t>第一节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信号与受体结合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第二节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跨膜信号转换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第三节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细胞内信号转导网络</w:t>
      </w:r>
    </w:p>
    <w:bookmarkEnd w:id="11"/>
    <w:bookmarkEnd w:id="12"/>
    <w:p w:rsidR="00C43166" w:rsidRPr="005D1E5A" w:rsidRDefault="00C43166" w:rsidP="00A74D40">
      <w:pPr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第十一章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植物生长物质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第一节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生长素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第二节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赤霉素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第三节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细胞分裂素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第四节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脱落酸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第五节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乙烯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第六节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油菜素甾醇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第七节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茉莉素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第八节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独脚金内脂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第九节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水杨酸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第十节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其他植物生长物质</w:t>
      </w:r>
    </w:p>
    <w:p w:rsidR="00C43166" w:rsidRPr="005D1E5A" w:rsidRDefault="00C43166" w:rsidP="00A74D40">
      <w:pPr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第十二章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植物的生长与分化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bookmarkStart w:id="13" w:name="OLE_LINK49"/>
      <w:bookmarkStart w:id="14" w:name="OLE_LINK50"/>
      <w:r w:rsidRPr="005D1E5A">
        <w:rPr>
          <w:rFonts w:ascii="Times New Roman" w:eastAsia="仿宋" w:hAnsi="Times New Roman" w:cs="Times New Roman"/>
          <w:sz w:val="28"/>
          <w:szCs w:val="28"/>
        </w:rPr>
        <w:t>第一节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植物细胞的生长和分化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第二节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植物的生长和分化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第三节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光对植物生长的影响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第四节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植物的运动</w:t>
      </w:r>
    </w:p>
    <w:bookmarkEnd w:id="13"/>
    <w:bookmarkEnd w:id="14"/>
    <w:p w:rsidR="00C43166" w:rsidRPr="005D1E5A" w:rsidRDefault="00C43166" w:rsidP="00A74D40">
      <w:pPr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第十三章</w:t>
      </w:r>
      <w:r w:rsidR="00860BFC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植物成花诱导生理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第一节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植物从幼年期到生殖期的转变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第二节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光周期现象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第三节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春化作用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第四节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成花诱导的遗传调控机制</w:t>
      </w:r>
    </w:p>
    <w:p w:rsidR="00C43166" w:rsidRPr="005D1E5A" w:rsidRDefault="00C43166" w:rsidP="00A74D40">
      <w:pPr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第十四章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植物生殖生理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bookmarkStart w:id="15" w:name="OLE_LINK47"/>
      <w:bookmarkStart w:id="16" w:name="OLE_LINK48"/>
      <w:r w:rsidRPr="005D1E5A">
        <w:rPr>
          <w:rFonts w:ascii="Times New Roman" w:eastAsia="仿宋" w:hAnsi="Times New Roman" w:cs="Times New Roman"/>
          <w:sz w:val="28"/>
          <w:szCs w:val="28"/>
        </w:rPr>
        <w:t>第一节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花器官的发育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Style w:val="c-0000991"/>
          <w:rFonts w:ascii="Times New Roman" w:eastAsia="仿宋" w:hAnsi="Times New Roman" w:cs="Times New Roman"/>
          <w:color w:val="auto"/>
          <w:sz w:val="28"/>
          <w:szCs w:val="28"/>
        </w:rPr>
        <w:t>第二节</w:t>
      </w:r>
      <w:r w:rsidRPr="005D1E5A">
        <w:rPr>
          <w:rStyle w:val="c-0000991"/>
          <w:rFonts w:ascii="Times New Roman" w:eastAsia="仿宋" w:hAnsi="Times New Roman" w:cs="Times New Roman"/>
          <w:color w:val="auto"/>
          <w:sz w:val="28"/>
          <w:szCs w:val="28"/>
        </w:rPr>
        <w:t xml:space="preserve">  </w:t>
      </w:r>
      <w:r w:rsidRPr="005D1E5A">
        <w:rPr>
          <w:rStyle w:val="c-0000991"/>
          <w:rFonts w:ascii="Times New Roman" w:eastAsia="仿宋" w:hAnsi="Times New Roman" w:cs="Times New Roman"/>
          <w:color w:val="auto"/>
          <w:sz w:val="28"/>
          <w:szCs w:val="28"/>
        </w:rPr>
        <w:t>雄配子体的形成与发育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Style w:val="c-0000991"/>
          <w:rFonts w:ascii="Times New Roman" w:eastAsia="仿宋" w:hAnsi="Times New Roman" w:cs="Times New Roman"/>
          <w:color w:val="auto"/>
          <w:sz w:val="28"/>
          <w:szCs w:val="28"/>
        </w:rPr>
        <w:t>第三节</w:t>
      </w:r>
      <w:r w:rsidRPr="005D1E5A">
        <w:rPr>
          <w:rStyle w:val="c-0000991"/>
          <w:rFonts w:ascii="Times New Roman" w:eastAsia="仿宋" w:hAnsi="Times New Roman" w:cs="Times New Roman"/>
          <w:color w:val="auto"/>
          <w:sz w:val="28"/>
          <w:szCs w:val="28"/>
        </w:rPr>
        <w:t xml:space="preserve">  </w:t>
      </w:r>
      <w:r w:rsidRPr="005D1E5A">
        <w:rPr>
          <w:rStyle w:val="c-0000991"/>
          <w:rFonts w:ascii="Times New Roman" w:eastAsia="仿宋" w:hAnsi="Times New Roman" w:cs="Times New Roman"/>
          <w:color w:val="auto"/>
          <w:sz w:val="28"/>
          <w:szCs w:val="28"/>
        </w:rPr>
        <w:t>雌配子体的形成与发育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Style w:val="c-0000991"/>
          <w:rFonts w:ascii="Times New Roman" w:eastAsia="仿宋" w:hAnsi="Times New Roman" w:cs="Times New Roman"/>
          <w:color w:val="auto"/>
          <w:sz w:val="28"/>
          <w:szCs w:val="28"/>
        </w:rPr>
        <w:lastRenderedPageBreak/>
        <w:t>第四节</w:t>
      </w:r>
      <w:r w:rsidRPr="005D1E5A">
        <w:rPr>
          <w:rStyle w:val="c-0000991"/>
          <w:rFonts w:ascii="Times New Roman" w:eastAsia="仿宋" w:hAnsi="Times New Roman" w:cs="Times New Roman"/>
          <w:color w:val="auto"/>
          <w:sz w:val="28"/>
          <w:szCs w:val="28"/>
        </w:rPr>
        <w:t xml:space="preserve">  </w:t>
      </w:r>
      <w:r w:rsidRPr="005D1E5A">
        <w:rPr>
          <w:rStyle w:val="c-0000991"/>
          <w:rFonts w:ascii="Times New Roman" w:eastAsia="仿宋" w:hAnsi="Times New Roman" w:cs="Times New Roman"/>
          <w:color w:val="auto"/>
          <w:sz w:val="28"/>
          <w:szCs w:val="28"/>
        </w:rPr>
        <w:t>授粉受精</w:t>
      </w:r>
    </w:p>
    <w:bookmarkEnd w:id="15"/>
    <w:bookmarkEnd w:id="16"/>
    <w:p w:rsidR="00E70F7F" w:rsidRPr="005D1E5A" w:rsidRDefault="00C43166" w:rsidP="00A74D40">
      <w:pPr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第十五章</w:t>
      </w:r>
      <w:r w:rsidR="00860BFC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植物的成熟和衰老生理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bookmarkStart w:id="17" w:name="OLE_LINK45"/>
      <w:bookmarkStart w:id="18" w:name="OLE_LINK46"/>
      <w:r w:rsidRPr="005D1E5A">
        <w:rPr>
          <w:rFonts w:ascii="Times New Roman" w:eastAsia="仿宋" w:hAnsi="Times New Roman" w:cs="Times New Roman"/>
          <w:sz w:val="28"/>
          <w:szCs w:val="28"/>
        </w:rPr>
        <w:t>第一节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种子的发育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第二节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果实的发育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第三节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植物的休眠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第四节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植物的衰老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第五节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植物器官的脱落</w:t>
      </w:r>
    </w:p>
    <w:bookmarkEnd w:id="17"/>
    <w:bookmarkEnd w:id="18"/>
    <w:p w:rsidR="00C43166" w:rsidRPr="005D1E5A" w:rsidRDefault="00C43166" w:rsidP="00A74D40">
      <w:pPr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第十六章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植物的抗性生理</w:t>
      </w:r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Style w:val="c-0000991"/>
          <w:rFonts w:ascii="Times New Roman" w:eastAsia="仿宋" w:hAnsi="Times New Roman" w:cs="Times New Roman"/>
          <w:color w:val="auto"/>
          <w:sz w:val="28"/>
          <w:szCs w:val="28"/>
        </w:rPr>
        <w:t>第一节</w:t>
      </w:r>
      <w:r w:rsidRPr="005D1E5A">
        <w:rPr>
          <w:rStyle w:val="c-0000991"/>
          <w:rFonts w:ascii="Times New Roman" w:eastAsia="仿宋" w:hAnsi="Times New Roman" w:cs="Times New Roman"/>
          <w:color w:val="auto"/>
          <w:sz w:val="28"/>
          <w:szCs w:val="28"/>
        </w:rPr>
        <w:t xml:space="preserve">  </w:t>
      </w:r>
      <w:bookmarkStart w:id="19" w:name="OLE_LINK29"/>
      <w:bookmarkStart w:id="20" w:name="OLE_LINK30"/>
      <w:r w:rsidRPr="005D1E5A">
        <w:rPr>
          <w:rStyle w:val="c-0000991"/>
          <w:rFonts w:ascii="Times New Roman" w:eastAsia="仿宋" w:hAnsi="Times New Roman" w:cs="Times New Roman"/>
          <w:color w:val="auto"/>
          <w:sz w:val="28"/>
          <w:szCs w:val="28"/>
        </w:rPr>
        <w:t>抗逆生理通论</w:t>
      </w:r>
      <w:bookmarkEnd w:id="19"/>
      <w:bookmarkEnd w:id="20"/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第二节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bookmarkStart w:id="21" w:name="OLE_LINK31"/>
      <w:bookmarkStart w:id="22" w:name="OLE_LINK32"/>
      <w:r w:rsidRPr="005D1E5A">
        <w:rPr>
          <w:rFonts w:ascii="Times New Roman" w:eastAsia="仿宋" w:hAnsi="Times New Roman" w:cs="Times New Roman"/>
          <w:sz w:val="28"/>
          <w:szCs w:val="28"/>
        </w:rPr>
        <w:t>植物的抗旱性</w:t>
      </w:r>
      <w:bookmarkEnd w:id="21"/>
      <w:bookmarkEnd w:id="22"/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第三节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bookmarkStart w:id="23" w:name="OLE_LINK33"/>
      <w:bookmarkStart w:id="24" w:name="OLE_LINK34"/>
      <w:r w:rsidRPr="005D1E5A">
        <w:rPr>
          <w:rFonts w:ascii="Times New Roman" w:eastAsia="仿宋" w:hAnsi="Times New Roman" w:cs="Times New Roman"/>
          <w:sz w:val="28"/>
          <w:szCs w:val="28"/>
        </w:rPr>
        <w:t>植物的抗盐性</w:t>
      </w:r>
      <w:bookmarkEnd w:id="23"/>
      <w:bookmarkEnd w:id="24"/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第四节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bookmarkStart w:id="25" w:name="OLE_LINK35"/>
      <w:bookmarkStart w:id="26" w:name="OLE_LINK36"/>
      <w:r w:rsidRPr="005D1E5A">
        <w:rPr>
          <w:rFonts w:ascii="Times New Roman" w:eastAsia="仿宋" w:hAnsi="Times New Roman" w:cs="Times New Roman"/>
          <w:sz w:val="28"/>
          <w:szCs w:val="28"/>
        </w:rPr>
        <w:t>植物的抗寒性</w:t>
      </w:r>
      <w:bookmarkEnd w:id="25"/>
      <w:bookmarkEnd w:id="26"/>
    </w:p>
    <w:p w:rsidR="00C43166" w:rsidRPr="005D1E5A" w:rsidRDefault="00C43166" w:rsidP="00A74D40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D1E5A">
        <w:rPr>
          <w:rFonts w:ascii="Times New Roman" w:eastAsia="仿宋" w:hAnsi="Times New Roman" w:cs="Times New Roman"/>
          <w:sz w:val="28"/>
          <w:szCs w:val="28"/>
        </w:rPr>
        <w:t>第五节</w:t>
      </w:r>
      <w:r w:rsidRPr="005D1E5A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5D1E5A">
        <w:rPr>
          <w:rFonts w:ascii="Times New Roman" w:eastAsia="仿宋" w:hAnsi="Times New Roman" w:cs="Times New Roman"/>
          <w:sz w:val="28"/>
          <w:szCs w:val="28"/>
        </w:rPr>
        <w:t>植物的抗热性</w:t>
      </w:r>
    </w:p>
    <w:p w:rsidR="00C43166" w:rsidRPr="00A74D40" w:rsidRDefault="00C43166" w:rsidP="00E70F7F">
      <w:pPr>
        <w:rPr>
          <w:rFonts w:ascii="仿宋" w:eastAsia="仿宋" w:hAnsi="仿宋"/>
          <w:bCs/>
          <w:sz w:val="28"/>
          <w:szCs w:val="28"/>
        </w:rPr>
      </w:pPr>
    </w:p>
    <w:p w:rsidR="00E70F7F" w:rsidRPr="00C43166" w:rsidRDefault="00E70F7F" w:rsidP="00E70F7F">
      <w:pPr>
        <w:pStyle w:val="a3"/>
        <w:ind w:left="600" w:firstLineChars="0" w:firstLine="0"/>
        <w:rPr>
          <w:rFonts w:ascii="仿宋" w:eastAsia="仿宋" w:hAnsi="仿宋"/>
          <w:bCs/>
          <w:sz w:val="28"/>
          <w:szCs w:val="28"/>
        </w:rPr>
      </w:pPr>
    </w:p>
    <w:p w:rsidR="00E70F7F" w:rsidRPr="00E70F7F" w:rsidRDefault="00E70F7F" w:rsidP="00E70F7F">
      <w:pPr>
        <w:pStyle w:val="a3"/>
        <w:spacing w:beforeLines="20" w:before="62" w:afterLines="20" w:after="62"/>
        <w:ind w:left="600" w:firstLineChars="0" w:firstLine="0"/>
        <w:rPr>
          <w:rFonts w:ascii="仿宋" w:eastAsia="仿宋" w:hAnsi="仿宋"/>
          <w:b/>
          <w:sz w:val="28"/>
          <w:szCs w:val="28"/>
        </w:rPr>
      </w:pPr>
    </w:p>
    <w:sectPr w:rsidR="00E70F7F" w:rsidRPr="00E70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9D" w:rsidRDefault="001D2F9D" w:rsidP="00C43166">
      <w:r>
        <w:separator/>
      </w:r>
    </w:p>
  </w:endnote>
  <w:endnote w:type="continuationSeparator" w:id="0">
    <w:p w:rsidR="001D2F9D" w:rsidRDefault="001D2F9D" w:rsidP="00C4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9D" w:rsidRDefault="001D2F9D" w:rsidP="00C43166">
      <w:r>
        <w:separator/>
      </w:r>
    </w:p>
  </w:footnote>
  <w:footnote w:type="continuationSeparator" w:id="0">
    <w:p w:rsidR="001D2F9D" w:rsidRDefault="001D2F9D" w:rsidP="00C43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DA8"/>
    <w:multiLevelType w:val="hybridMultilevel"/>
    <w:tmpl w:val="96326D98"/>
    <w:lvl w:ilvl="0" w:tplc="645C9D98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FC"/>
    <w:rsid w:val="001D2F9D"/>
    <w:rsid w:val="002E528B"/>
    <w:rsid w:val="005D1E5A"/>
    <w:rsid w:val="006F2904"/>
    <w:rsid w:val="00860BFC"/>
    <w:rsid w:val="00A709FC"/>
    <w:rsid w:val="00A74D40"/>
    <w:rsid w:val="00B90F7C"/>
    <w:rsid w:val="00C31132"/>
    <w:rsid w:val="00C43166"/>
    <w:rsid w:val="00CF151A"/>
    <w:rsid w:val="00E70F7F"/>
    <w:rsid w:val="00E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A56BD"/>
  <w15:docId w15:val="{77F77765-4F18-49C5-B579-7D35B373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09F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7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09F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3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3166"/>
    <w:rPr>
      <w:sz w:val="18"/>
      <w:szCs w:val="18"/>
    </w:rPr>
  </w:style>
  <w:style w:type="character" w:customStyle="1" w:styleId="c-0000991">
    <w:name w:val="c-0000991"/>
    <w:rsid w:val="00C43166"/>
    <w:rPr>
      <w:color w:val="0000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Yale Fang</cp:lastModifiedBy>
  <cp:revision>8</cp:revision>
  <dcterms:created xsi:type="dcterms:W3CDTF">2018-08-05T12:39:00Z</dcterms:created>
  <dcterms:modified xsi:type="dcterms:W3CDTF">2020-09-15T03:58:00Z</dcterms:modified>
</cp:coreProperties>
</file>