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360" w:lineRule="auto"/>
        <w:jc w:val="center"/>
      </w:pPr>
      <w:r>
        <w:rPr>
          <w:rStyle w:val="6"/>
          <w:rFonts w:ascii="华文中宋" w:hAnsi="华文中宋" w:eastAsia="华文中宋" w:cs="华文中宋"/>
          <w:b/>
          <w:kern w:val="0"/>
          <w:sz w:val="24"/>
          <w:szCs w:val="24"/>
        </w:rPr>
        <w:t>作曲</w:t>
      </w:r>
    </w:p>
    <w:p>
      <w:pPr>
        <w:keepNext w:val="0"/>
        <w:keepLines w:val="0"/>
        <w:widowControl/>
        <w:suppressLineNumbers w:val="0"/>
        <w:spacing w:before="0" w:beforeAutospacing="1" w:after="0" w:afterAutospacing="1" w:line="360" w:lineRule="auto"/>
        <w:ind w:left="0" w:right="0"/>
        <w:jc w:val="center"/>
      </w:pPr>
      <w:r>
        <w:rPr>
          <w:rStyle w:val="6"/>
          <w:rFonts w:hint="default" w:ascii="华文中宋" w:hAnsi="华文中宋" w:eastAsia="华文中宋" w:cs="华文中宋"/>
          <w:b/>
          <w:kern w:val="0"/>
          <w:sz w:val="24"/>
          <w:szCs w:val="24"/>
          <w:lang w:val="en-US" w:eastAsia="zh-CN" w:bidi="ar"/>
        </w:rPr>
        <w:t>作曲研究方向专业主科</w:t>
      </w:r>
    </w:p>
    <w:p>
      <w:pPr>
        <w:keepNext w:val="0"/>
        <w:keepLines w:val="0"/>
        <w:widowControl/>
        <w:suppressLineNumbers w:val="0"/>
        <w:spacing w:before="0" w:beforeAutospacing="1" w:after="0" w:afterAutospacing="1" w:line="360" w:lineRule="auto"/>
        <w:ind w:left="0" w:right="0"/>
        <w:jc w:val="left"/>
      </w:pPr>
      <w:r>
        <w:rPr>
          <w:rStyle w:val="6"/>
          <w:rFonts w:hint="eastAsia" w:ascii="宋体" w:hAnsi="宋体" w:eastAsia="宋体" w:cs="宋体"/>
          <w:b/>
          <w:kern w:val="0"/>
          <w:sz w:val="19"/>
          <w:szCs w:val="19"/>
          <w:lang w:val="en-US" w:eastAsia="zh-CN" w:bidi="ar"/>
        </w:rPr>
        <w:t>一、考试性质</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“作曲”是为招收作曲与作曲技术理论专业作曲方向硕士研究生而设置的具有选拔功能的水平考试科目。</w:t>
      </w:r>
    </w:p>
    <w:p>
      <w:pPr>
        <w:keepNext w:val="0"/>
        <w:keepLines w:val="0"/>
        <w:widowControl/>
        <w:suppressLineNumbers w:val="0"/>
        <w:spacing w:before="0" w:beforeAutospacing="1" w:after="0" w:afterAutospacing="1" w:line="360" w:lineRule="auto"/>
        <w:ind w:left="0" w:right="0"/>
        <w:jc w:val="left"/>
      </w:pPr>
      <w:r>
        <w:rPr>
          <w:rStyle w:val="6"/>
          <w:rFonts w:hint="eastAsia" w:ascii="宋体" w:hAnsi="宋体" w:eastAsia="宋体" w:cs="宋体"/>
          <w:b/>
          <w:kern w:val="0"/>
          <w:sz w:val="19"/>
          <w:szCs w:val="19"/>
          <w:lang w:val="en-US" w:eastAsia="zh-CN" w:bidi="ar"/>
        </w:rPr>
        <w:t>二、考试要求、内容与范围</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考生应比较系统地了解专业化音乐创作所必需的技术环节，并具有良好的技术掌控能力，能熟练运用技术手段完成各类乐队体裁（如：室内乐、弦乐队和管弦乐队）作品的写作。</w:t>
      </w:r>
    </w:p>
    <w:p>
      <w:pPr>
        <w:keepNext w:val="0"/>
        <w:keepLines w:val="0"/>
        <w:widowControl/>
        <w:suppressLineNumbers w:val="0"/>
        <w:spacing w:before="0" w:beforeAutospacing="1" w:after="0" w:afterAutospacing="1" w:line="360" w:lineRule="auto"/>
        <w:ind w:left="0" w:right="0"/>
        <w:jc w:val="left"/>
      </w:pPr>
      <w:r>
        <w:rPr>
          <w:rStyle w:val="6"/>
          <w:rFonts w:hint="eastAsia" w:ascii="宋体" w:hAnsi="宋体" w:eastAsia="宋体" w:cs="宋体"/>
          <w:b/>
          <w:kern w:val="0"/>
          <w:sz w:val="19"/>
          <w:szCs w:val="19"/>
          <w:lang w:val="en-US" w:eastAsia="zh-CN" w:bidi="ar"/>
        </w:rPr>
        <w:t>三、考试形式</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闭卷笔试。</w:t>
      </w:r>
    </w:p>
    <w:p>
      <w:pPr>
        <w:keepNext w:val="0"/>
        <w:keepLines w:val="0"/>
        <w:widowControl/>
        <w:suppressLineNumbers w:val="0"/>
        <w:spacing w:before="0" w:beforeAutospacing="1" w:after="0" w:afterAutospacing="1" w:line="360" w:lineRule="auto"/>
        <w:ind w:left="0" w:right="0"/>
        <w:jc w:val="left"/>
      </w:pPr>
      <w:r>
        <w:rPr>
          <w:rStyle w:val="6"/>
          <w:rFonts w:hint="eastAsia" w:ascii="宋体" w:hAnsi="宋体" w:eastAsia="宋体" w:cs="宋体"/>
          <w:b/>
          <w:kern w:val="0"/>
          <w:sz w:val="19"/>
          <w:szCs w:val="19"/>
          <w:lang w:val="en-US" w:eastAsia="zh-CN" w:bidi="ar"/>
        </w:rPr>
        <w:t>四、参考书目</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参见和声、复调、配器、曲式科目参考书目。</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 xml:space="preserve"> </w:t>
      </w:r>
    </w:p>
    <w:p>
      <w:pPr>
        <w:pStyle w:val="2"/>
        <w:keepNext w:val="0"/>
        <w:keepLines w:val="0"/>
        <w:widowControl/>
        <w:suppressLineNumbers w:val="0"/>
        <w:spacing w:before="0" w:beforeAutospacing="0" w:after="0" w:afterAutospacing="0" w:line="360" w:lineRule="auto"/>
        <w:jc w:val="center"/>
      </w:pPr>
      <w:r>
        <w:rPr>
          <w:rStyle w:val="6"/>
          <w:rFonts w:hint="default" w:ascii="华文中宋" w:hAnsi="华文中宋" w:eastAsia="华文中宋" w:cs="华文中宋"/>
          <w:b/>
          <w:kern w:val="0"/>
          <w:sz w:val="24"/>
          <w:szCs w:val="24"/>
        </w:rPr>
        <w:t>和声</w:t>
      </w:r>
    </w:p>
    <w:p>
      <w:pPr>
        <w:keepNext w:val="0"/>
        <w:keepLines w:val="0"/>
        <w:widowControl/>
        <w:suppressLineNumbers w:val="0"/>
        <w:spacing w:before="0" w:beforeAutospacing="1" w:after="0" w:afterAutospacing="1" w:line="360" w:lineRule="auto"/>
        <w:ind w:left="0" w:right="0"/>
        <w:jc w:val="center"/>
      </w:pPr>
      <w:r>
        <w:rPr>
          <w:rStyle w:val="6"/>
          <w:rFonts w:hint="default" w:ascii="华文中宋" w:hAnsi="华文中宋" w:eastAsia="华文中宋" w:cs="华文中宋"/>
          <w:b/>
          <w:kern w:val="0"/>
          <w:sz w:val="24"/>
          <w:szCs w:val="24"/>
          <w:lang w:val="en-US" w:eastAsia="zh-CN" w:bidi="ar"/>
        </w:rPr>
        <w:t>和声研究方向专业主科及曲式研究方向初试科目</w:t>
      </w:r>
    </w:p>
    <w:p>
      <w:pPr>
        <w:keepNext w:val="0"/>
        <w:keepLines w:val="0"/>
        <w:widowControl/>
        <w:suppressLineNumbers w:val="0"/>
        <w:spacing w:before="0" w:beforeAutospacing="1" w:after="0" w:afterAutospacing="1" w:line="360" w:lineRule="auto"/>
        <w:ind w:left="0" w:right="0"/>
        <w:jc w:val="left"/>
      </w:pPr>
      <w:r>
        <w:rPr>
          <w:rStyle w:val="6"/>
          <w:rFonts w:hint="eastAsia" w:ascii="宋体" w:hAnsi="宋体" w:eastAsia="宋体" w:cs="宋体"/>
          <w:b/>
          <w:kern w:val="0"/>
          <w:sz w:val="19"/>
          <w:szCs w:val="19"/>
          <w:lang w:val="en-US" w:eastAsia="zh-CN" w:bidi="ar"/>
        </w:rPr>
        <w:t>一、考试性质</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“和声”是为招收作曲与作曲技术理论专业和声、曲式方向硕士研究生而设置的具有选拔功能的水平考试科目。</w:t>
      </w:r>
    </w:p>
    <w:p>
      <w:pPr>
        <w:keepNext w:val="0"/>
        <w:keepLines w:val="0"/>
        <w:widowControl/>
        <w:suppressLineNumbers w:val="0"/>
        <w:spacing w:before="0" w:beforeAutospacing="1" w:after="0" w:afterAutospacing="1" w:line="360" w:lineRule="auto"/>
        <w:ind w:left="0" w:right="0"/>
        <w:jc w:val="left"/>
      </w:pPr>
      <w:r>
        <w:rPr>
          <w:rStyle w:val="6"/>
          <w:rFonts w:hint="eastAsia" w:ascii="宋体" w:hAnsi="宋体" w:eastAsia="宋体" w:cs="宋体"/>
          <w:b/>
          <w:kern w:val="0"/>
          <w:sz w:val="19"/>
          <w:szCs w:val="19"/>
          <w:lang w:val="en-US" w:eastAsia="zh-CN" w:bidi="ar"/>
        </w:rPr>
        <w:t>二、考试要求、内容与范围</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该科目考试要求、内容与范围包括传统和声学和近现代和声学，考试题型包括四部和声写作与音乐作品和声分析，以考查考生的和声写作能力及对实际音乐作品中的和声思维、手法、风格、特点等方面进行分析、归纳和概括的能力。</w:t>
      </w:r>
    </w:p>
    <w:p>
      <w:pPr>
        <w:keepNext w:val="0"/>
        <w:keepLines w:val="0"/>
        <w:widowControl/>
        <w:suppressLineNumbers w:val="0"/>
        <w:spacing w:before="0" w:beforeAutospacing="1" w:after="0" w:afterAutospacing="1" w:line="360" w:lineRule="auto"/>
        <w:ind w:left="0" w:right="0"/>
        <w:jc w:val="left"/>
      </w:pPr>
      <w:r>
        <w:rPr>
          <w:rStyle w:val="6"/>
          <w:rFonts w:hint="eastAsia" w:ascii="宋体" w:hAnsi="宋体" w:eastAsia="宋体" w:cs="宋体"/>
          <w:b/>
          <w:kern w:val="0"/>
          <w:sz w:val="19"/>
          <w:szCs w:val="19"/>
          <w:lang w:val="en-US" w:eastAsia="zh-CN" w:bidi="ar"/>
        </w:rPr>
        <w:t>三、考试形式</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闭卷笔试。</w:t>
      </w:r>
    </w:p>
    <w:p>
      <w:pPr>
        <w:keepNext w:val="0"/>
        <w:keepLines w:val="0"/>
        <w:widowControl/>
        <w:suppressLineNumbers w:val="0"/>
        <w:spacing w:before="0" w:beforeAutospacing="1" w:after="0" w:afterAutospacing="1" w:line="360" w:lineRule="auto"/>
        <w:ind w:left="0" w:right="0"/>
        <w:jc w:val="left"/>
      </w:pPr>
      <w:r>
        <w:rPr>
          <w:rStyle w:val="6"/>
          <w:rFonts w:hint="eastAsia" w:ascii="宋体" w:hAnsi="宋体" w:eastAsia="宋体" w:cs="宋体"/>
          <w:b/>
          <w:kern w:val="0"/>
          <w:sz w:val="19"/>
          <w:szCs w:val="19"/>
          <w:lang w:val="en-US" w:eastAsia="zh-CN" w:bidi="ar"/>
        </w:rPr>
        <w:t>四、参考书目</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1．《和声学教程》，[俄]斯波索宾等著，人民音乐出版社，2008年。</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2．《和声学基础教程》（上、下），谢功成、马国华等著，人民音乐出版社，2009年。</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3．《勋伯格和声学》，[奥]勋伯格著，上海音乐出版社，2007年。</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4．《和声的结构功能》，[奥]勋伯格著，上海音乐出版社，2007年。</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5．《无调性音乐的结构》，[美]艾伦·福特著，罗忠镕译，上海音乐出版社，2009年。</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6．《二十世纪音乐的和声技法》，[德]基泽勒著，杨立青译，上海音乐学院出版社，2006年。</w:t>
      </w:r>
    </w:p>
    <w:p>
      <w:pPr>
        <w:keepNext w:val="0"/>
        <w:keepLines w:val="0"/>
        <w:widowControl/>
        <w:suppressLineNumbers w:val="0"/>
        <w:spacing w:before="0" w:beforeAutospacing="1" w:after="0" w:afterAutospacing="1"/>
        <w:ind w:left="0" w:right="0"/>
        <w:jc w:val="left"/>
      </w:pPr>
      <w:r>
        <w:rPr>
          <w:rFonts w:ascii="Calibri" w:hAnsi="Calibri" w:eastAsia="宋体" w:cs="Times New Roman"/>
          <w:kern w:val="2"/>
          <w:sz w:val="21"/>
          <w:szCs w:val="21"/>
          <w:lang w:val="en-US" w:eastAsia="zh-CN" w:bidi="ar"/>
        </w:rPr>
        <w:t xml:space="preserve"> </w:t>
      </w:r>
    </w:p>
    <w:p>
      <w:pPr>
        <w:pStyle w:val="2"/>
        <w:keepNext w:val="0"/>
        <w:keepLines w:val="0"/>
        <w:widowControl/>
        <w:suppressLineNumbers w:val="0"/>
        <w:spacing w:before="0" w:beforeAutospacing="0" w:after="0" w:afterAutospacing="0" w:line="360" w:lineRule="auto"/>
        <w:jc w:val="center"/>
      </w:pPr>
      <w:r>
        <w:rPr>
          <w:rStyle w:val="6"/>
          <w:rFonts w:hint="default" w:ascii="华文中宋" w:hAnsi="华文中宋" w:eastAsia="华文中宋" w:cs="华文中宋"/>
          <w:b/>
          <w:kern w:val="0"/>
          <w:sz w:val="24"/>
          <w:szCs w:val="24"/>
        </w:rPr>
        <w:t>复调</w:t>
      </w:r>
    </w:p>
    <w:p>
      <w:pPr>
        <w:keepNext w:val="0"/>
        <w:keepLines w:val="0"/>
        <w:widowControl/>
        <w:suppressLineNumbers w:val="0"/>
        <w:spacing w:before="0" w:beforeAutospacing="1" w:after="0" w:afterAutospacing="1" w:line="360" w:lineRule="auto"/>
        <w:ind w:left="0" w:right="0"/>
        <w:jc w:val="center"/>
      </w:pPr>
      <w:r>
        <w:rPr>
          <w:rStyle w:val="6"/>
          <w:rFonts w:hint="default" w:ascii="华文中宋" w:hAnsi="华文中宋" w:eastAsia="华文中宋" w:cs="华文中宋"/>
          <w:b/>
          <w:kern w:val="0"/>
          <w:sz w:val="24"/>
          <w:szCs w:val="24"/>
          <w:lang w:val="en-US" w:eastAsia="zh-CN" w:bidi="ar"/>
        </w:rPr>
        <w:t>复调研究方向专业主科</w:t>
      </w:r>
    </w:p>
    <w:p>
      <w:pPr>
        <w:keepNext w:val="0"/>
        <w:keepLines w:val="0"/>
        <w:widowControl/>
        <w:suppressLineNumbers w:val="0"/>
        <w:spacing w:before="0" w:beforeAutospacing="1" w:after="0" w:afterAutospacing="1" w:line="360" w:lineRule="auto"/>
        <w:ind w:left="0" w:right="0"/>
        <w:jc w:val="left"/>
      </w:pPr>
      <w:r>
        <w:rPr>
          <w:rStyle w:val="6"/>
          <w:rFonts w:hint="eastAsia" w:ascii="宋体" w:hAnsi="宋体" w:eastAsia="宋体" w:cs="宋体"/>
          <w:b/>
          <w:kern w:val="0"/>
          <w:sz w:val="19"/>
          <w:szCs w:val="19"/>
          <w:lang w:val="en-US" w:eastAsia="zh-CN" w:bidi="ar"/>
        </w:rPr>
        <w:t>一、考试性质</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“复调”是为招收作曲与作曲技术理论专业复调方向硕士研究生而设置的具有选拔功能的水平考试科目。</w:t>
      </w:r>
    </w:p>
    <w:p>
      <w:pPr>
        <w:keepNext w:val="0"/>
        <w:keepLines w:val="0"/>
        <w:widowControl/>
        <w:suppressLineNumbers w:val="0"/>
        <w:spacing w:before="0" w:beforeAutospacing="1" w:after="0" w:afterAutospacing="1" w:line="360" w:lineRule="auto"/>
        <w:ind w:left="0" w:right="0"/>
        <w:jc w:val="left"/>
      </w:pPr>
      <w:r>
        <w:rPr>
          <w:rStyle w:val="6"/>
          <w:rFonts w:hint="eastAsia" w:ascii="宋体" w:hAnsi="宋体" w:eastAsia="宋体" w:cs="宋体"/>
          <w:b/>
          <w:kern w:val="0"/>
          <w:sz w:val="19"/>
          <w:szCs w:val="19"/>
          <w:lang w:val="en-US" w:eastAsia="zh-CN" w:bidi="ar"/>
        </w:rPr>
        <w:t>二、考试要求、内容与范围</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相当于复调课程本科阶段的结业程度。具体考查内容包括写作与复调作品分析两部分。要求运用各种对位技法完成指定的考题，运用所掌握的对位法知识分析指定的复调作品。</w:t>
      </w:r>
    </w:p>
    <w:p>
      <w:pPr>
        <w:keepNext w:val="0"/>
        <w:keepLines w:val="0"/>
        <w:widowControl/>
        <w:suppressLineNumbers w:val="0"/>
        <w:spacing w:before="0" w:beforeAutospacing="1" w:after="0" w:afterAutospacing="1" w:line="360" w:lineRule="auto"/>
        <w:ind w:left="0" w:right="0"/>
        <w:jc w:val="left"/>
      </w:pPr>
      <w:r>
        <w:rPr>
          <w:rStyle w:val="6"/>
          <w:rFonts w:hint="eastAsia" w:ascii="宋体" w:hAnsi="宋体" w:eastAsia="宋体" w:cs="宋体"/>
          <w:b/>
          <w:kern w:val="0"/>
          <w:sz w:val="19"/>
          <w:szCs w:val="19"/>
          <w:lang w:val="en-US" w:eastAsia="zh-CN" w:bidi="ar"/>
        </w:rPr>
        <w:t>三、考试形式</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闭卷笔试。</w:t>
      </w:r>
    </w:p>
    <w:p>
      <w:pPr>
        <w:keepNext w:val="0"/>
        <w:keepLines w:val="0"/>
        <w:widowControl/>
        <w:suppressLineNumbers w:val="0"/>
        <w:spacing w:before="0" w:beforeAutospacing="1" w:after="0" w:afterAutospacing="1" w:line="360" w:lineRule="auto"/>
        <w:ind w:left="0" w:right="0"/>
        <w:jc w:val="left"/>
      </w:pPr>
      <w:r>
        <w:rPr>
          <w:rStyle w:val="6"/>
          <w:rFonts w:hint="eastAsia" w:ascii="宋体" w:hAnsi="宋体" w:eastAsia="宋体" w:cs="宋体"/>
          <w:b/>
          <w:kern w:val="0"/>
          <w:sz w:val="19"/>
          <w:szCs w:val="19"/>
          <w:lang w:val="en-US" w:eastAsia="zh-CN" w:bidi="ar"/>
        </w:rPr>
        <w:t>四、参考书目</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1． 理论书目</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（1）《复调音乐基础教程》（音乐自学丛书·作曲卷）第1版，赵德义、刘永平著，人民音乐出版社，1997年12月。</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（2）《对位与赋格教材》（上、下册）第1版，[法]杜布瓦著，廖宝生译，人民音乐出版社，2001年10月。</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（3）《赋格写作教程》(第1版)，[英]普劳特著，段平泰译，上海音乐出版社，2007年8月。</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（4）《赋格分析教程》(第1版)，[英]普劳特著，段平泰译，上海音乐出版社，2010年8月。</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（5）《复调音乐教程》(第1版)，于苏贤著，上海音乐出版社，2001年5月。</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（6）《赋格学新论》(第1版)，陈铭志著，上海音乐学院出版社， 2007年1月。</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（7）《复调音乐写作基础教程（修订版）》(第2版)，陈铭志著，人民音乐出版社，2011年1月。</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（8）《复调音乐简明教程》(第1版)，林华著，上海音乐学院出版社，2006年11月。</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（9）《对位法（第一册：分类对位法》（音乐学院作曲技法丛书）(第2版)，杨勇著，湖南文艺出版社，2013年3月。</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（10）《对位法（第二册）：自由对位法》（音乐学院作曲技法丛书）(第1版)，杨勇著，湖南文艺出版社，2013年4月。</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2．作品曲集</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（1）[德]巴赫《平均律钢琴曲集》1-2册</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（2）[苏]肖斯塔科维奇《24首序曲与赋格》</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（3）[德]亨德米特《调性游戏》</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（4）[苏]谢德林《24首序曲与赋格》</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（5）《现代赋格分析——20世纪经典赋格作品选》，刘永平编著，湖北省教育出版社，2016年。</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 xml:space="preserve"> </w:t>
      </w:r>
    </w:p>
    <w:p>
      <w:pPr>
        <w:pStyle w:val="2"/>
        <w:keepNext w:val="0"/>
        <w:keepLines w:val="0"/>
        <w:widowControl/>
        <w:suppressLineNumbers w:val="0"/>
        <w:spacing w:before="0" w:beforeAutospacing="0" w:after="0" w:afterAutospacing="0" w:line="360" w:lineRule="auto"/>
        <w:jc w:val="center"/>
      </w:pPr>
      <w:r>
        <w:rPr>
          <w:rStyle w:val="6"/>
          <w:rFonts w:hint="default" w:ascii="华文中宋" w:hAnsi="华文中宋" w:eastAsia="华文中宋" w:cs="华文中宋"/>
          <w:b/>
          <w:kern w:val="0"/>
          <w:sz w:val="24"/>
          <w:szCs w:val="24"/>
        </w:rPr>
        <w:t>配器</w:t>
      </w:r>
    </w:p>
    <w:p>
      <w:pPr>
        <w:keepNext w:val="0"/>
        <w:keepLines w:val="0"/>
        <w:widowControl/>
        <w:suppressLineNumbers w:val="0"/>
        <w:spacing w:before="0" w:beforeAutospacing="1" w:after="0" w:afterAutospacing="1" w:line="360" w:lineRule="auto"/>
        <w:ind w:left="0" w:right="0"/>
        <w:jc w:val="center"/>
      </w:pPr>
      <w:r>
        <w:rPr>
          <w:rStyle w:val="6"/>
          <w:rFonts w:hint="default" w:ascii="华文中宋" w:hAnsi="华文中宋" w:eastAsia="华文中宋" w:cs="华文中宋"/>
          <w:b/>
          <w:kern w:val="0"/>
          <w:sz w:val="24"/>
          <w:szCs w:val="24"/>
          <w:lang w:val="en-US" w:eastAsia="zh-CN" w:bidi="ar"/>
        </w:rPr>
        <w:t>配器研究方向专业主科及其他研究方向初、复试科目</w:t>
      </w:r>
    </w:p>
    <w:p>
      <w:pPr>
        <w:keepNext w:val="0"/>
        <w:keepLines w:val="0"/>
        <w:widowControl/>
        <w:suppressLineNumbers w:val="0"/>
        <w:spacing w:before="0" w:beforeAutospacing="1" w:after="0" w:afterAutospacing="1" w:line="360" w:lineRule="auto"/>
        <w:ind w:left="0" w:right="0"/>
        <w:jc w:val="left"/>
      </w:pPr>
      <w:r>
        <w:rPr>
          <w:rStyle w:val="6"/>
          <w:rFonts w:hint="eastAsia" w:ascii="宋体" w:hAnsi="宋体" w:eastAsia="宋体" w:cs="宋体"/>
          <w:b/>
          <w:kern w:val="0"/>
          <w:sz w:val="19"/>
          <w:szCs w:val="19"/>
          <w:lang w:val="en-US" w:eastAsia="zh-CN" w:bidi="ar"/>
        </w:rPr>
        <w:t>一、考试性质</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“配器”是为招收作曲与作曲技术理论专业配器、作曲、计算机音乐作曲方向硕士研究生而设置的具有选拔功能的水平考试科目。</w:t>
      </w:r>
    </w:p>
    <w:p>
      <w:pPr>
        <w:keepNext w:val="0"/>
        <w:keepLines w:val="0"/>
        <w:widowControl/>
        <w:suppressLineNumbers w:val="0"/>
        <w:spacing w:before="0" w:beforeAutospacing="1" w:after="0" w:afterAutospacing="1" w:line="360" w:lineRule="auto"/>
        <w:ind w:left="0" w:right="0"/>
        <w:jc w:val="left"/>
      </w:pPr>
      <w:r>
        <w:rPr>
          <w:rStyle w:val="6"/>
          <w:rFonts w:hint="eastAsia" w:ascii="宋体" w:hAnsi="宋体" w:eastAsia="宋体" w:cs="宋体"/>
          <w:b/>
          <w:kern w:val="0"/>
          <w:sz w:val="19"/>
          <w:szCs w:val="19"/>
          <w:lang w:val="en-US" w:eastAsia="zh-CN" w:bidi="ar"/>
        </w:rPr>
        <w:t>二、考试要求、内容与范围</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考生应比较系统地理解和熟练掌握管弦乐队配器法的基本理论和基本技法；并具备乐队音响的想象能力、控制能力和解决多管编制管弦乐队配器法问题的综合能力。</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内容与范围：</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第一部分“管弦乐配器”为配器、作曲、计算机音乐作曲方向硕士研究生统一考查内容，要求运用各种配器手法完成指定作品（或片段）的管弦乐队配器。</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第二部分“管弦乐配器分析”为配器方向硕士研究生考查内容，要求运用所掌握的配器法知识分析指定的管弦乐作品，撰写不少于600字的分析文章。</w:t>
      </w:r>
    </w:p>
    <w:p>
      <w:pPr>
        <w:keepNext w:val="0"/>
        <w:keepLines w:val="0"/>
        <w:widowControl/>
        <w:suppressLineNumbers w:val="0"/>
        <w:spacing w:before="0" w:beforeAutospacing="1" w:after="0" w:afterAutospacing="1" w:line="360" w:lineRule="auto"/>
        <w:ind w:left="0" w:right="0"/>
        <w:jc w:val="left"/>
      </w:pPr>
      <w:r>
        <w:rPr>
          <w:rStyle w:val="6"/>
          <w:rFonts w:hint="eastAsia" w:ascii="宋体" w:hAnsi="宋体" w:eastAsia="宋体" w:cs="宋体"/>
          <w:b/>
          <w:kern w:val="0"/>
          <w:sz w:val="19"/>
          <w:szCs w:val="19"/>
          <w:lang w:val="en-US" w:eastAsia="zh-CN" w:bidi="ar"/>
        </w:rPr>
        <w:t>三、考试形式</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闭卷笔试。</w:t>
      </w:r>
    </w:p>
    <w:p>
      <w:pPr>
        <w:keepNext w:val="0"/>
        <w:keepLines w:val="0"/>
        <w:widowControl/>
        <w:suppressLineNumbers w:val="0"/>
        <w:spacing w:before="0" w:beforeAutospacing="1" w:after="0" w:afterAutospacing="1" w:line="360" w:lineRule="auto"/>
        <w:ind w:left="0" w:right="0"/>
        <w:jc w:val="left"/>
      </w:pPr>
      <w:r>
        <w:rPr>
          <w:rStyle w:val="6"/>
          <w:rFonts w:hint="eastAsia" w:ascii="宋体" w:hAnsi="宋体" w:eastAsia="宋体" w:cs="宋体"/>
          <w:b/>
          <w:kern w:val="0"/>
          <w:sz w:val="19"/>
          <w:szCs w:val="19"/>
          <w:lang w:val="en-US" w:eastAsia="zh-CN" w:bidi="ar"/>
        </w:rPr>
        <w:t>四、参考书目</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1．《管弦乐队配器法》（第1版），施咏康著，人民音乐出版社，2015年5月。</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2．《现代乐器学》（第1版），（法）柏辽兹原著，（法）维尔多改写，金文达译，人民音乐出版社，2001年9月。</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3．《配器法基础教程》（第1版），高鸿祥著，人民音乐出版社，2002年3月。</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4．《交响配器法》（第1版），C．瓦西连科著，金文达译，人民音乐出版社，2002年10月。</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5．《配器法教程》（第1版），（美）塞缪尔·阿德勒著，主编：叶小纲，中央音乐学院出版社，2010年。</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6．《管弦乐配器教程》（上，中，下）（第1版），杨立青著，上海音乐学院出版社，2012年1月。</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 xml:space="preserve"> </w:t>
      </w:r>
    </w:p>
    <w:p>
      <w:pPr>
        <w:pStyle w:val="2"/>
        <w:keepNext w:val="0"/>
        <w:keepLines w:val="0"/>
        <w:widowControl/>
        <w:suppressLineNumbers w:val="0"/>
        <w:spacing w:before="0" w:beforeAutospacing="0" w:after="0" w:afterAutospacing="0" w:line="360" w:lineRule="auto"/>
        <w:jc w:val="center"/>
      </w:pPr>
      <w:r>
        <w:rPr>
          <w:rStyle w:val="6"/>
          <w:rFonts w:hint="default" w:ascii="华文中宋" w:hAnsi="华文中宋" w:eastAsia="华文中宋" w:cs="华文中宋"/>
          <w:b/>
          <w:kern w:val="0"/>
          <w:sz w:val="24"/>
          <w:szCs w:val="24"/>
        </w:rPr>
        <w:t>曲式</w:t>
      </w:r>
    </w:p>
    <w:p>
      <w:pPr>
        <w:keepNext w:val="0"/>
        <w:keepLines w:val="0"/>
        <w:widowControl/>
        <w:suppressLineNumbers w:val="0"/>
        <w:spacing w:before="0" w:beforeAutospacing="1" w:after="0" w:afterAutospacing="1" w:line="360" w:lineRule="auto"/>
        <w:ind w:left="0" w:right="0"/>
        <w:jc w:val="center"/>
      </w:pPr>
      <w:r>
        <w:rPr>
          <w:rStyle w:val="6"/>
          <w:rFonts w:hint="default" w:ascii="华文中宋" w:hAnsi="华文中宋" w:eastAsia="华文中宋" w:cs="华文中宋"/>
          <w:b/>
          <w:kern w:val="0"/>
          <w:sz w:val="24"/>
          <w:szCs w:val="24"/>
          <w:lang w:val="en-US" w:eastAsia="zh-CN" w:bidi="ar"/>
        </w:rPr>
        <w:t>曲式研究方向专业主科及其他研究方向初试科目</w:t>
      </w:r>
    </w:p>
    <w:p>
      <w:pPr>
        <w:keepNext w:val="0"/>
        <w:keepLines w:val="0"/>
        <w:widowControl/>
        <w:suppressLineNumbers w:val="0"/>
        <w:spacing w:before="0" w:beforeAutospacing="1" w:after="0" w:afterAutospacing="1" w:line="360" w:lineRule="auto"/>
        <w:ind w:left="0" w:right="0"/>
        <w:jc w:val="left"/>
      </w:pPr>
      <w:r>
        <w:rPr>
          <w:rStyle w:val="6"/>
          <w:rFonts w:hint="eastAsia" w:ascii="宋体" w:hAnsi="宋体" w:eastAsia="宋体" w:cs="宋体"/>
          <w:b/>
          <w:kern w:val="0"/>
          <w:sz w:val="19"/>
          <w:szCs w:val="19"/>
          <w:lang w:val="en-US" w:eastAsia="zh-CN" w:bidi="ar"/>
        </w:rPr>
        <w:t>一、考试性质</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“曲式”是为招收作曲与作曲技术理论专业硕士研究生而设置的具有选拔功能的水平考试科目。</w:t>
      </w:r>
    </w:p>
    <w:p>
      <w:pPr>
        <w:keepNext w:val="0"/>
        <w:keepLines w:val="0"/>
        <w:widowControl/>
        <w:suppressLineNumbers w:val="0"/>
        <w:spacing w:before="0" w:beforeAutospacing="1" w:after="0" w:afterAutospacing="1" w:line="360" w:lineRule="auto"/>
        <w:ind w:left="0" w:right="0"/>
        <w:jc w:val="left"/>
      </w:pPr>
      <w:r>
        <w:rPr>
          <w:rStyle w:val="6"/>
          <w:rFonts w:hint="eastAsia" w:ascii="宋体" w:hAnsi="宋体" w:eastAsia="宋体" w:cs="宋体"/>
          <w:b/>
          <w:kern w:val="0"/>
          <w:sz w:val="19"/>
          <w:szCs w:val="19"/>
          <w:lang w:val="en-US" w:eastAsia="zh-CN" w:bidi="ar"/>
        </w:rPr>
        <w:t>二、考试要求、内容与范围</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曲式科目包括“曲式学”与“作品分析”两个方面。该科目要求考生掌握有关音乐作品结构规律的曲式学理论知识，并运用曲式学知识，结合和声、复调、管弦乐配器和音乐史学等基础知识，具体分析某一作品的结构形式及其与内容表现之间的有机联系。</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内容与范围：</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相当于曲式课程本科阶段的结业程度。考查曲式学的基础理论知识；分析“一部曲式—奏鸣曲式”范围内的指定作品，要求指明整体结构性质并写作结构图示；用适当的文字具体描述分析对象在结构、和声、材料等方面的处理技术及发展脉络；总结分析对象在结构、和声、材料等方面的特点、风格；在上述分析要求的基础上理解分析对象的形象表达。</w:t>
      </w:r>
    </w:p>
    <w:p>
      <w:pPr>
        <w:keepNext w:val="0"/>
        <w:keepLines w:val="0"/>
        <w:widowControl/>
        <w:suppressLineNumbers w:val="0"/>
        <w:spacing w:before="0" w:beforeAutospacing="1" w:after="0" w:afterAutospacing="1" w:line="360" w:lineRule="auto"/>
        <w:ind w:left="0" w:right="0"/>
        <w:jc w:val="left"/>
      </w:pPr>
      <w:r>
        <w:rPr>
          <w:rStyle w:val="6"/>
          <w:rFonts w:hint="eastAsia" w:ascii="宋体" w:hAnsi="宋体" w:eastAsia="宋体" w:cs="宋体"/>
          <w:b/>
          <w:kern w:val="0"/>
          <w:sz w:val="19"/>
          <w:szCs w:val="19"/>
          <w:lang w:val="en-US" w:eastAsia="zh-CN" w:bidi="ar"/>
        </w:rPr>
        <w:t>三、考试形式</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闭卷笔试。</w:t>
      </w:r>
    </w:p>
    <w:p>
      <w:pPr>
        <w:keepNext w:val="0"/>
        <w:keepLines w:val="0"/>
        <w:widowControl/>
        <w:suppressLineNumbers w:val="0"/>
        <w:spacing w:before="0" w:beforeAutospacing="1" w:after="0" w:afterAutospacing="1" w:line="360" w:lineRule="auto"/>
        <w:ind w:left="0" w:right="0"/>
        <w:jc w:val="left"/>
      </w:pPr>
      <w:r>
        <w:rPr>
          <w:rStyle w:val="6"/>
          <w:rFonts w:hint="eastAsia" w:ascii="宋体" w:hAnsi="宋体" w:eastAsia="宋体" w:cs="宋体"/>
          <w:b/>
          <w:kern w:val="0"/>
          <w:sz w:val="19"/>
          <w:szCs w:val="19"/>
          <w:lang w:val="en-US" w:eastAsia="zh-CN" w:bidi="ar"/>
        </w:rPr>
        <w:t>四、参考书目</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1． 理论书目</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（1）《曲式学基础教程》，谢功成著，人民音乐出版社，2004年。</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（2）《曲式与作品分析》，吴祖强著，人民音乐出版社，2003年。</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（3）《音乐作品分析教程》，钱仁康、钱亦平著，上海音乐出版社，2003年。</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（4）《曲式学》（上、下），[苏]伊·斯波索宾著，张洪模译，上海文艺出版社，1986年。</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（5）《大型曲式学》，[美]柏西·该丘斯著，许勇三译，人民音乐出版社，1982。</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（6）William E． Caplin, Classical form: Atheory of Formal Functions for the Instrumental Music of Haydn,Mozart, andBeethoven． New York: Oxford University Press, 1998.</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2． 作品曲集</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（1）[德]贝多芬《钢琴奏鸣曲》全集</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（2）[德]贝多芬《交响曲》全集</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（3）[奥]舒伯特《钢琴奏鸣曲》全集</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（4）[奥]舒伯特《交响曲》全集</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（5）[德]勃拉姆斯《钢琴作品曲集》</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（6）[德]勃拉姆斯《交响曲》全集</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（7）[波]肖邦《钢琴作品曲集》</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（8）[法]德彪西《钢琴作品曲集》</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（9）[法]拉威尔《钢琴作品曲集》</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 xml:space="preserve"> </w:t>
      </w:r>
    </w:p>
    <w:p>
      <w:pPr>
        <w:pStyle w:val="2"/>
        <w:keepNext w:val="0"/>
        <w:keepLines w:val="0"/>
        <w:widowControl/>
        <w:suppressLineNumbers w:val="0"/>
        <w:spacing w:before="0" w:beforeAutospacing="0" w:after="0" w:afterAutospacing="0" w:line="360" w:lineRule="auto"/>
        <w:jc w:val="center"/>
      </w:pPr>
      <w:r>
        <w:rPr>
          <w:rStyle w:val="6"/>
          <w:rFonts w:hint="default" w:ascii="华文中宋" w:hAnsi="华文中宋" w:eastAsia="华文中宋" w:cs="华文中宋"/>
          <w:b/>
          <w:kern w:val="0"/>
          <w:sz w:val="24"/>
          <w:szCs w:val="24"/>
        </w:rPr>
        <w:t>视唱练耳</w:t>
      </w:r>
    </w:p>
    <w:p>
      <w:pPr>
        <w:keepNext w:val="0"/>
        <w:keepLines w:val="0"/>
        <w:widowControl/>
        <w:suppressLineNumbers w:val="0"/>
        <w:spacing w:before="0" w:beforeAutospacing="1" w:after="0" w:afterAutospacing="1" w:line="360" w:lineRule="auto"/>
        <w:ind w:left="0" w:right="0"/>
        <w:jc w:val="center"/>
      </w:pPr>
      <w:r>
        <w:rPr>
          <w:rStyle w:val="6"/>
          <w:rFonts w:hint="default" w:ascii="华文中宋" w:hAnsi="华文中宋" w:eastAsia="华文中宋" w:cs="华文中宋"/>
          <w:b/>
          <w:kern w:val="0"/>
          <w:sz w:val="24"/>
          <w:szCs w:val="24"/>
          <w:lang w:val="en-US" w:eastAsia="zh-CN" w:bidi="ar"/>
        </w:rPr>
        <w:t>视唱练耳研究方向专业主科</w:t>
      </w:r>
    </w:p>
    <w:p>
      <w:pPr>
        <w:keepNext w:val="0"/>
        <w:keepLines w:val="0"/>
        <w:widowControl/>
        <w:suppressLineNumbers w:val="0"/>
        <w:spacing w:before="0" w:beforeAutospacing="1" w:after="0" w:afterAutospacing="1" w:line="360" w:lineRule="auto"/>
        <w:ind w:left="0" w:right="0"/>
        <w:jc w:val="left"/>
      </w:pPr>
      <w:r>
        <w:rPr>
          <w:rStyle w:val="6"/>
          <w:rFonts w:hint="eastAsia" w:ascii="宋体" w:hAnsi="宋体" w:eastAsia="宋体" w:cs="宋体"/>
          <w:b/>
          <w:kern w:val="0"/>
          <w:sz w:val="19"/>
          <w:szCs w:val="19"/>
          <w:lang w:val="en-US" w:eastAsia="zh-CN" w:bidi="ar"/>
        </w:rPr>
        <w:t>一、考试性质</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“视唱练耳”是为招收作曲与作曲技术理论专业视唱练耳研究方向硕士研究生而设置的具有选拔功能的水平考试科目。</w:t>
      </w:r>
    </w:p>
    <w:p>
      <w:pPr>
        <w:keepNext w:val="0"/>
        <w:keepLines w:val="0"/>
        <w:widowControl/>
        <w:suppressLineNumbers w:val="0"/>
        <w:spacing w:before="0" w:beforeAutospacing="1" w:after="0" w:afterAutospacing="1" w:line="360" w:lineRule="auto"/>
        <w:ind w:left="0" w:right="0"/>
        <w:jc w:val="left"/>
      </w:pPr>
      <w:r>
        <w:rPr>
          <w:rStyle w:val="6"/>
          <w:rFonts w:hint="eastAsia" w:ascii="宋体" w:hAnsi="宋体" w:eastAsia="宋体" w:cs="宋体"/>
          <w:b/>
          <w:kern w:val="0"/>
          <w:sz w:val="19"/>
          <w:szCs w:val="19"/>
          <w:lang w:val="en-US" w:eastAsia="zh-CN" w:bidi="ar"/>
        </w:rPr>
        <w:t>二、考试要求、内容与范围</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1．听写部分（笔试）</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（1）音程、各种三和弦及各种七和弦原位与转位（含开放排列）、非三度叠置和弦。</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（2）节奏短句（长度为6-12小节）、单声部旋律（长度为8-16小节）、二声部旋律（长度为8-16小节）。</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（3）四声部和弦连接，包括古典风格、浪漫风格、自由调性风格等，长度为4-8小节。</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2．视唱部分（面试）</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（1）单声部视唱2条（调性、自由调性）</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（2）二声部视唱2条（调性、自由调性）</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（3）带伴奏的单声部视唱2条（调性、自由调性）</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（4）节奏视唱2条（含各种类型的节奏、节拍）</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以上（1）、（2）、（3）项中各含一条指定视唱曲目，由考试评委员抽取决定。</w:t>
      </w:r>
    </w:p>
    <w:p>
      <w:pPr>
        <w:keepNext w:val="0"/>
        <w:keepLines w:val="0"/>
        <w:widowControl/>
        <w:suppressLineNumbers w:val="0"/>
        <w:spacing w:before="0" w:beforeAutospacing="1" w:after="0" w:afterAutospacing="1" w:line="360" w:lineRule="auto"/>
        <w:ind w:left="0" w:right="0"/>
        <w:jc w:val="left"/>
      </w:pPr>
      <w:r>
        <w:rPr>
          <w:rStyle w:val="6"/>
          <w:rFonts w:hint="eastAsia" w:ascii="宋体" w:hAnsi="宋体" w:eastAsia="宋体" w:cs="宋体"/>
          <w:b/>
          <w:kern w:val="0"/>
          <w:sz w:val="19"/>
          <w:szCs w:val="19"/>
          <w:lang w:val="en-US" w:eastAsia="zh-CN" w:bidi="ar"/>
        </w:rPr>
        <w:t>三、指定曲目目录</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（1）单声部视唱</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尼娜·卡恰琳娜著，《视唱教程》：第129、130、134、186首。</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刘永平主编，《调性视唱教程》（修订版）湖北教育出版社，第四册：第十章第30首、第十二章第24首。</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刘永平编著，《现代音乐视唱教程》湖南文艺出版社：第二章第7首（亨德米特《小号协奏曲》）、第17首（斯克里亚宾《幻想》Op．49之3）、第三章第16首（勋伯格《钢琴曲三首》Op．11）、第四章第20首（罗忠镕《涉江采芙蓉》）。</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（2）二声部视唱</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《法国视唱》，人民音乐出版社，7A：第20首。</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《法国视唱》，人民音乐出版社，7B：第25、26首。</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刘永平主编，《调性视唱教程》（修订版），湖北教育出版社，第二册：第五章第71首、第六章第70首。</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刘永平编著，《现代音乐视唱教程》，湖南音乐出版社，第五章第4、6、11、14、19首。</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（3）带伴奏的单声部视唱</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《法国视唱》，人民音乐出版社，2B：第51、65、80、81首。</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布尔诺维尔著，《视唱教材40首》：第11、17、29、39首。</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刘永平编著，《现代音乐视唱教程》，湖南文艺出版社，勋伯格《八首歌曲》Op．6，No．5（P110）、克热力克《游奥地利阿尔卑斯山组歌》Op．62，No．18（P124）。</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 xml:space="preserve"> </w:t>
      </w:r>
    </w:p>
    <w:p>
      <w:pPr>
        <w:pStyle w:val="2"/>
        <w:keepNext w:val="0"/>
        <w:keepLines w:val="0"/>
        <w:widowControl/>
        <w:suppressLineNumbers w:val="0"/>
        <w:spacing w:before="0" w:beforeAutospacing="0" w:after="0" w:afterAutospacing="0" w:line="360" w:lineRule="auto"/>
        <w:jc w:val="center"/>
      </w:pPr>
      <w:r>
        <w:rPr>
          <w:rStyle w:val="6"/>
          <w:rFonts w:hint="default" w:ascii="华文中宋" w:hAnsi="华文中宋" w:eastAsia="华文中宋" w:cs="华文中宋"/>
          <w:b/>
          <w:kern w:val="0"/>
          <w:sz w:val="24"/>
          <w:szCs w:val="24"/>
        </w:rPr>
        <w:t>音乐基础理论</w:t>
      </w:r>
    </w:p>
    <w:p>
      <w:pPr>
        <w:keepNext w:val="0"/>
        <w:keepLines w:val="0"/>
        <w:widowControl/>
        <w:suppressLineNumbers w:val="0"/>
        <w:spacing w:before="0" w:beforeAutospacing="1" w:after="0" w:afterAutospacing="1" w:line="360" w:lineRule="auto"/>
        <w:ind w:left="0" w:right="0"/>
        <w:jc w:val="center"/>
      </w:pPr>
      <w:r>
        <w:rPr>
          <w:rStyle w:val="6"/>
          <w:rFonts w:hint="default" w:ascii="华文中宋" w:hAnsi="华文中宋" w:eastAsia="华文中宋" w:cs="华文中宋"/>
          <w:b/>
          <w:kern w:val="0"/>
          <w:sz w:val="24"/>
          <w:szCs w:val="24"/>
          <w:lang w:val="en-US" w:eastAsia="zh-CN" w:bidi="ar"/>
        </w:rPr>
        <w:t>音乐基础理论研究方向专业主科</w:t>
      </w:r>
    </w:p>
    <w:p>
      <w:pPr>
        <w:keepNext w:val="0"/>
        <w:keepLines w:val="0"/>
        <w:widowControl/>
        <w:suppressLineNumbers w:val="0"/>
        <w:spacing w:before="0" w:beforeAutospacing="1" w:after="0" w:afterAutospacing="1" w:line="360" w:lineRule="auto"/>
        <w:ind w:left="0" w:right="0"/>
        <w:jc w:val="left"/>
      </w:pPr>
      <w:r>
        <w:rPr>
          <w:rStyle w:val="6"/>
          <w:rFonts w:hint="eastAsia" w:ascii="宋体" w:hAnsi="宋体" w:eastAsia="宋体" w:cs="宋体"/>
          <w:b/>
          <w:kern w:val="0"/>
          <w:sz w:val="19"/>
          <w:szCs w:val="19"/>
          <w:lang w:val="en-US" w:eastAsia="zh-CN" w:bidi="ar"/>
        </w:rPr>
        <w:t>一、考试性质</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“音乐基础理论”是为招收作曲与作曲技术理论专业音乐基础理论方向硕士研究生而设置的具有选拔功能的水平考试科目。</w:t>
      </w:r>
    </w:p>
    <w:p>
      <w:pPr>
        <w:keepNext w:val="0"/>
        <w:keepLines w:val="0"/>
        <w:widowControl/>
        <w:suppressLineNumbers w:val="0"/>
        <w:spacing w:before="0" w:beforeAutospacing="1" w:after="0" w:afterAutospacing="1" w:line="360" w:lineRule="auto"/>
        <w:ind w:left="0" w:right="0"/>
        <w:jc w:val="left"/>
      </w:pPr>
      <w:r>
        <w:rPr>
          <w:rStyle w:val="6"/>
          <w:rFonts w:hint="eastAsia" w:ascii="宋体" w:hAnsi="宋体" w:eastAsia="宋体" w:cs="宋体"/>
          <w:b/>
          <w:kern w:val="0"/>
          <w:sz w:val="19"/>
          <w:szCs w:val="19"/>
          <w:lang w:val="en-US" w:eastAsia="zh-CN" w:bidi="ar"/>
        </w:rPr>
        <w:t>二、考试要求、内容和范围</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要求考生比较熟练地掌握音乐基础理论，以及中国传统乐理和现代乐理的基本理论。内容与范围包括音乐基础理论、中国传统乐理和现代乐理三个部分。考查考生对乐理知识的理解和应用能力，及对实际音乐作品中的基础理论问题进行分析和归纳的能力。</w:t>
      </w:r>
    </w:p>
    <w:p>
      <w:pPr>
        <w:keepNext w:val="0"/>
        <w:keepLines w:val="0"/>
        <w:widowControl/>
        <w:suppressLineNumbers w:val="0"/>
        <w:spacing w:before="0" w:beforeAutospacing="1" w:after="0" w:afterAutospacing="1" w:line="360" w:lineRule="auto"/>
        <w:ind w:left="0" w:right="0"/>
        <w:jc w:val="left"/>
      </w:pPr>
      <w:r>
        <w:rPr>
          <w:rStyle w:val="6"/>
          <w:rFonts w:hint="eastAsia" w:ascii="宋体" w:hAnsi="宋体" w:eastAsia="宋体" w:cs="宋体"/>
          <w:b/>
          <w:kern w:val="0"/>
          <w:sz w:val="19"/>
          <w:szCs w:val="19"/>
          <w:lang w:val="en-US" w:eastAsia="zh-CN" w:bidi="ar"/>
        </w:rPr>
        <w:t>三、考试形式</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闭卷笔试。</w:t>
      </w:r>
    </w:p>
    <w:p>
      <w:pPr>
        <w:keepNext w:val="0"/>
        <w:keepLines w:val="0"/>
        <w:widowControl/>
        <w:suppressLineNumbers w:val="0"/>
        <w:spacing w:before="0" w:beforeAutospacing="1" w:after="0" w:afterAutospacing="1" w:line="360" w:lineRule="auto"/>
        <w:ind w:left="0" w:right="0"/>
        <w:jc w:val="left"/>
      </w:pPr>
      <w:r>
        <w:rPr>
          <w:rStyle w:val="6"/>
          <w:rFonts w:hint="eastAsia" w:ascii="宋体" w:hAnsi="宋体" w:eastAsia="宋体" w:cs="宋体"/>
          <w:b/>
          <w:kern w:val="0"/>
          <w:sz w:val="19"/>
          <w:szCs w:val="19"/>
          <w:lang w:val="en-US" w:eastAsia="zh-CN" w:bidi="ar"/>
        </w:rPr>
        <w:t>四、参考书目</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1．《音乐基本理论》，【苏】斯波索宾著，江启璋译，人民音乐出版社，2001年。</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2．《音乐基础理论》，李重光著，人民音乐出版社，2012年。</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3．《基本乐理教程》，晏成佺、童忠良著，人民音乐出版社，2006年。</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4．《中国传统乐理基础教程》，童忠良、崔宪、胡志平、彭志敏、王忠人著，人民音乐出版社，2004年。</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5．《现代乐理教程》，童忠良著，湖南文艺出版社，2003年。</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6．《记谱法》，【苏】纽恩堡著，陈登颐译，音乐出版社，1958年。</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7．《现代记谱法教程》，童昕编著，湖南文艺出版社，2003年。</w:t>
      </w:r>
    </w:p>
    <w:p>
      <w:pPr>
        <w:keepNext w:val="0"/>
        <w:keepLines w:val="0"/>
        <w:widowControl/>
        <w:suppressLineNumbers w:val="0"/>
        <w:spacing w:before="0" w:beforeAutospacing="1" w:after="0" w:afterAutospacing="1" w:line="360" w:lineRule="auto"/>
        <w:ind w:left="0" w:right="0"/>
        <w:jc w:val="left"/>
      </w:pPr>
      <w:r>
        <w:rPr>
          <w:rFonts w:hint="eastAsia" w:ascii="宋体" w:hAnsi="宋体" w:eastAsia="宋体" w:cs="宋体"/>
          <w:kern w:val="0"/>
          <w:sz w:val="19"/>
          <w:szCs w:val="19"/>
          <w:lang w:val="en-US" w:eastAsia="zh-CN" w:bidi="ar"/>
        </w:rPr>
        <w:t xml:space="preserve"> </w:t>
      </w:r>
    </w:p>
    <w:p>
      <w:pPr>
        <w:pStyle w:val="2"/>
        <w:keepNext w:val="0"/>
        <w:keepLines w:val="0"/>
        <w:widowControl/>
        <w:suppressLineNumbers w:val="0"/>
        <w:spacing w:before="0" w:beforeAutospacing="0" w:after="0" w:afterAutospacing="0" w:line="360" w:lineRule="auto"/>
        <w:jc w:val="center"/>
      </w:pPr>
      <w:r>
        <w:rPr>
          <w:rStyle w:val="6"/>
          <w:rFonts w:hint="default" w:ascii="华文中宋" w:hAnsi="华文中宋" w:eastAsia="华文中宋" w:cs="华文中宋"/>
          <w:b/>
          <w:kern w:val="0"/>
          <w:sz w:val="24"/>
          <w:szCs w:val="24"/>
        </w:rPr>
        <w:t>计算机音乐作曲</w:t>
      </w:r>
    </w:p>
    <w:p>
      <w:pPr>
        <w:keepNext w:val="0"/>
        <w:keepLines w:val="0"/>
        <w:widowControl/>
        <w:suppressLineNumbers w:val="0"/>
        <w:spacing w:before="0" w:beforeAutospacing="1" w:after="0" w:afterAutospacing="1" w:line="360" w:lineRule="auto"/>
        <w:ind w:left="0" w:right="0"/>
        <w:jc w:val="center"/>
      </w:pPr>
      <w:r>
        <w:rPr>
          <w:rStyle w:val="6"/>
          <w:rFonts w:hint="default" w:ascii="华文中宋" w:hAnsi="华文中宋" w:eastAsia="华文中宋" w:cs="华文中宋"/>
          <w:b/>
          <w:kern w:val="0"/>
          <w:sz w:val="24"/>
          <w:szCs w:val="24"/>
          <w:lang w:val="en-US" w:eastAsia="zh-CN" w:bidi="ar"/>
        </w:rPr>
        <w:t>计算机音乐作曲研究方向专业主科</w:t>
      </w:r>
    </w:p>
    <w:p>
      <w:pPr>
        <w:keepNext w:val="0"/>
        <w:keepLines w:val="0"/>
        <w:widowControl/>
        <w:suppressLineNumbers w:val="0"/>
        <w:spacing w:before="0" w:beforeAutospacing="1" w:after="0" w:afterAutospacing="1" w:line="360" w:lineRule="auto"/>
        <w:ind w:left="0" w:right="0"/>
        <w:jc w:val="left"/>
      </w:pPr>
      <w:r>
        <w:rPr>
          <w:rStyle w:val="6"/>
          <w:rFonts w:hint="eastAsia" w:ascii="宋体" w:hAnsi="宋体" w:eastAsia="宋体" w:cs="宋体"/>
          <w:b/>
          <w:kern w:val="0"/>
          <w:sz w:val="19"/>
          <w:szCs w:val="19"/>
          <w:lang w:val="en-US" w:eastAsia="zh-CN" w:bidi="ar"/>
        </w:rPr>
        <w:t>一、考试性质</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“计算机音乐作曲”是为招收计算机音乐作曲方向硕士研究生而设置的具有选拔功能的水平考试科目。用以考查考生的音乐制作技术综合应用能力以及计算机音乐创作能力。</w:t>
      </w:r>
    </w:p>
    <w:p>
      <w:pPr>
        <w:keepNext w:val="0"/>
        <w:keepLines w:val="0"/>
        <w:widowControl/>
        <w:suppressLineNumbers w:val="0"/>
        <w:spacing w:before="0" w:beforeAutospacing="1" w:after="0" w:afterAutospacing="1" w:line="360" w:lineRule="auto"/>
        <w:ind w:left="0" w:right="0"/>
        <w:jc w:val="left"/>
      </w:pPr>
      <w:r>
        <w:rPr>
          <w:rStyle w:val="6"/>
          <w:rFonts w:hint="eastAsia" w:ascii="宋体" w:hAnsi="宋体" w:eastAsia="宋体" w:cs="宋体"/>
          <w:b/>
          <w:kern w:val="0"/>
          <w:sz w:val="19"/>
          <w:szCs w:val="19"/>
          <w:lang w:val="en-US" w:eastAsia="zh-CN" w:bidi="ar"/>
        </w:rPr>
        <w:t>二、考试要求、内容与范围</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要求考生应比较系统地了解计算机音乐（电子音乐）创作所必需的技术环节，能熟练运用多种计算机音乐（电子音乐）技术手段来完成相应类型的作品创作。</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考试内容和要求为：以指定的素材（声音或乐谱片段）进行长度不少于3分钟的电子音乐小品或乐器与电子音乐结合的混合媒介作品的创作，要求有音乐性、有结构设计。</w:t>
      </w:r>
    </w:p>
    <w:p>
      <w:pPr>
        <w:keepNext w:val="0"/>
        <w:keepLines w:val="0"/>
        <w:widowControl/>
        <w:suppressLineNumbers w:val="0"/>
        <w:spacing w:before="0" w:beforeAutospacing="1" w:after="0" w:afterAutospacing="1" w:line="360" w:lineRule="auto"/>
        <w:ind w:left="0" w:right="0"/>
        <w:jc w:val="left"/>
      </w:pPr>
      <w:r>
        <w:rPr>
          <w:rStyle w:val="6"/>
          <w:rFonts w:hint="eastAsia" w:ascii="宋体" w:hAnsi="宋体" w:eastAsia="宋体" w:cs="宋体"/>
          <w:b/>
          <w:kern w:val="0"/>
          <w:sz w:val="19"/>
          <w:szCs w:val="19"/>
          <w:lang w:val="en-US" w:eastAsia="zh-CN" w:bidi="ar"/>
        </w:rPr>
        <w:t>三、考试形式</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机试。</w:t>
      </w:r>
    </w:p>
    <w:p>
      <w:pPr>
        <w:keepNext w:val="0"/>
        <w:keepLines w:val="0"/>
        <w:widowControl/>
        <w:suppressLineNumbers w:val="0"/>
        <w:spacing w:before="0" w:beforeAutospacing="1" w:after="0" w:afterAutospacing="1" w:line="360" w:lineRule="auto"/>
        <w:ind w:left="0" w:right="0"/>
        <w:jc w:val="left"/>
      </w:pPr>
      <w:r>
        <w:rPr>
          <w:rStyle w:val="6"/>
          <w:rFonts w:hint="eastAsia" w:ascii="宋体" w:hAnsi="宋体" w:eastAsia="宋体" w:cs="宋体"/>
          <w:b/>
          <w:kern w:val="0"/>
          <w:sz w:val="19"/>
          <w:szCs w:val="19"/>
          <w:lang w:val="en-US" w:eastAsia="zh-CN" w:bidi="ar"/>
        </w:rPr>
        <w:t>四、参考书目</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1．《20世纪的音乐语言》，G·韦尔顿·马逵斯著，人民音乐出版社，1992年。</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2．《新音乐语汇》，霍华德·里萨蒂著，人民音乐出版社，1992年。</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3．《MIDI技巧与数字音频》，颜东成、卢小旭编著，清华大学出版社，2002年。</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4．《自己动手做声音——声音合成与制作基础》，程伊兵著，中央音乐学院出版社，2004年。</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5．《电脑音乐技术与实践》，卢小旭、江振兴编著，清华大学出版社，2005年。</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6．《电脑音乐MIDI与音频应用技术》，陶一陌著，人民音乐出版社，2005年。</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7．《电脑音乐MIDI交响乐配器法》，清华大学出版社，2006年。</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8．《计算机音乐教程》（上下册），[美] 柯蒂斯·罗玆等著；李斯心等译，人民音乐出版社，2011年。</w:t>
      </w:r>
    </w:p>
    <w:p>
      <w:pPr>
        <w:keepNext w:val="0"/>
        <w:keepLines w:val="0"/>
        <w:widowControl/>
        <w:suppressLineNumbers w:val="0"/>
        <w:spacing w:before="0" w:beforeAutospacing="1" w:after="0" w:afterAutospacing="1" w:line="360" w:lineRule="auto"/>
        <w:ind w:left="0" w:right="0" w:firstLine="380"/>
        <w:jc w:val="left"/>
      </w:pPr>
      <w:r>
        <w:rPr>
          <w:rFonts w:hint="eastAsia" w:ascii="宋体" w:hAnsi="宋体" w:eastAsia="宋体" w:cs="宋体"/>
          <w:kern w:val="0"/>
          <w:sz w:val="19"/>
          <w:szCs w:val="19"/>
          <w:lang w:val="en-US" w:eastAsia="zh-CN" w:bidi="ar"/>
        </w:rPr>
        <w:t xml:space="preserve"> </w:t>
      </w:r>
    </w:p>
    <w:p>
      <w:pPr>
        <w:pStyle w:val="2"/>
        <w:keepNext w:val="0"/>
        <w:keepLines w:val="0"/>
        <w:widowControl/>
        <w:suppressLineNumbers w:val="0"/>
        <w:spacing w:before="0" w:beforeAutospacing="0" w:after="0" w:afterAutospacing="0" w:line="360" w:lineRule="auto"/>
        <w:jc w:val="center"/>
      </w:pPr>
      <w:r>
        <w:rPr>
          <w:rStyle w:val="6"/>
          <w:rFonts w:hint="default" w:ascii="华文中宋" w:hAnsi="华文中宋" w:eastAsia="华文中宋" w:cs="华文中宋"/>
          <w:b/>
          <w:kern w:val="0"/>
          <w:sz w:val="24"/>
          <w:szCs w:val="24"/>
        </w:rPr>
        <w:t>乐队指挥、合唱指挥、指挥艺术指导研究方向专业主科</w:t>
      </w:r>
    </w:p>
    <w:p>
      <w:pPr>
        <w:keepNext w:val="0"/>
        <w:keepLines w:val="0"/>
        <w:widowControl/>
        <w:suppressLineNumbers w:val="0"/>
        <w:spacing w:before="0" w:beforeAutospacing="1" w:after="0" w:afterAutospacing="1" w:line="360" w:lineRule="auto"/>
        <w:ind w:left="0" w:right="0"/>
        <w:jc w:val="left"/>
      </w:pPr>
      <w:r>
        <w:rPr>
          <w:rStyle w:val="6"/>
          <w:rFonts w:hint="eastAsia" w:ascii="宋体" w:hAnsi="宋体" w:eastAsia="宋体" w:cs="宋体"/>
          <w:b/>
          <w:kern w:val="0"/>
          <w:sz w:val="19"/>
          <w:szCs w:val="19"/>
          <w:lang w:val="en-US" w:eastAsia="zh-CN" w:bidi="ar"/>
        </w:rPr>
        <w:t>一、考试性质</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“乐队指挥、合唱指挥、指挥艺术指导研究方向专业主科”是为招收乐队指挥、合唱指挥、指挥艺术指导研究方向硕士研究生而设置的具有选拔功能的水平考试科目。</w:t>
      </w:r>
    </w:p>
    <w:p>
      <w:pPr>
        <w:keepNext w:val="0"/>
        <w:keepLines w:val="0"/>
        <w:widowControl/>
        <w:suppressLineNumbers w:val="0"/>
        <w:spacing w:before="0" w:beforeAutospacing="1" w:after="0" w:afterAutospacing="1" w:line="360" w:lineRule="auto"/>
        <w:ind w:left="0" w:right="0"/>
        <w:jc w:val="left"/>
      </w:pPr>
      <w:r>
        <w:rPr>
          <w:rStyle w:val="6"/>
          <w:rFonts w:hint="eastAsia" w:ascii="宋体" w:hAnsi="宋体" w:eastAsia="宋体" w:cs="宋体"/>
          <w:b/>
          <w:kern w:val="0"/>
          <w:sz w:val="19"/>
          <w:szCs w:val="19"/>
          <w:lang w:val="en-US" w:eastAsia="zh-CN" w:bidi="ar"/>
        </w:rPr>
        <w:t>二、考试要求、内容与范围</w:t>
      </w:r>
    </w:p>
    <w:p>
      <w:pPr>
        <w:keepNext w:val="0"/>
        <w:keepLines w:val="0"/>
        <w:widowControl/>
        <w:suppressLineNumbers w:val="0"/>
        <w:spacing w:before="0" w:beforeAutospacing="1" w:after="0" w:afterAutospacing="1" w:line="360" w:lineRule="auto"/>
        <w:ind w:left="0" w:right="0"/>
        <w:jc w:val="left"/>
      </w:pPr>
      <w:r>
        <w:rPr>
          <w:rStyle w:val="6"/>
          <w:rFonts w:hint="eastAsia" w:ascii="宋体" w:hAnsi="宋体" w:eastAsia="宋体" w:cs="Times New Roman"/>
          <w:b/>
          <w:kern w:val="0"/>
          <w:sz w:val="19"/>
          <w:szCs w:val="19"/>
          <w:lang w:val="en-US" w:eastAsia="zh-CN" w:bidi="ar"/>
        </w:rPr>
        <w:t>1</w:t>
      </w:r>
      <w:r>
        <w:rPr>
          <w:rStyle w:val="6"/>
          <w:rFonts w:hint="eastAsia" w:ascii="宋体" w:hAnsi="宋体" w:eastAsia="宋体" w:cs="宋体"/>
          <w:b/>
          <w:kern w:val="0"/>
          <w:sz w:val="19"/>
          <w:szCs w:val="19"/>
          <w:lang w:val="en-US" w:eastAsia="zh-CN" w:bidi="ar"/>
        </w:rPr>
        <w:t>．合唱指挥研究方向主科</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（1）自选指挥混声合唱曲2首，需背谱，中外作品各1首，不得从指定曲目中选择，考生自备双钢琴演奏人员。</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（2）指定指挥曲目3首，需背谱，考生自备总谱及双钢琴演奏人员。</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（3）合唱总谱读法：在钢琴上视奏合唱新谱。</w:t>
      </w:r>
    </w:p>
    <w:p>
      <w:pPr>
        <w:keepNext w:val="0"/>
        <w:keepLines w:val="0"/>
        <w:widowControl/>
        <w:suppressLineNumbers w:val="0"/>
        <w:spacing w:before="0" w:beforeAutospacing="1" w:after="0" w:afterAutospacing="1" w:line="360" w:lineRule="auto"/>
        <w:ind w:left="0" w:right="0"/>
        <w:jc w:val="left"/>
      </w:pPr>
      <w:r>
        <w:rPr>
          <w:rStyle w:val="6"/>
          <w:rFonts w:hint="eastAsia" w:ascii="宋体" w:hAnsi="宋体" w:eastAsia="宋体" w:cs="宋体"/>
          <w:b/>
          <w:kern w:val="0"/>
          <w:sz w:val="19"/>
          <w:szCs w:val="19"/>
          <w:lang w:val="en-US" w:eastAsia="zh-CN" w:bidi="ar"/>
        </w:rPr>
        <w:t>【指定曲目】（双钢琴）</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1．莫扎特《安魂曲》</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2．舒曼《茨冈》</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3．马斯卡尼《村民合唱》</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4．普契尼歌剧《图兰朵》“终场大合唱”（排练号51 到结束）</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5．赵元任《海韵》</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6．黄自《山在虚无缥缈间》</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7．田丰《忆秦娥·娄山关》</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8．冼星海《怒吼吧，黄河》</w:t>
      </w:r>
    </w:p>
    <w:p>
      <w:pPr>
        <w:keepNext w:val="0"/>
        <w:keepLines w:val="0"/>
        <w:widowControl/>
        <w:suppressLineNumbers w:val="0"/>
        <w:spacing w:before="0" w:beforeAutospacing="1" w:after="0" w:afterAutospacing="1" w:line="360" w:lineRule="auto"/>
        <w:ind w:left="0" w:right="0"/>
        <w:jc w:val="left"/>
      </w:pPr>
      <w:r>
        <w:rPr>
          <w:rStyle w:val="6"/>
          <w:rFonts w:hint="eastAsia" w:ascii="宋体" w:hAnsi="宋体" w:eastAsia="宋体" w:cs="Times New Roman"/>
          <w:b/>
          <w:kern w:val="0"/>
          <w:sz w:val="19"/>
          <w:szCs w:val="19"/>
          <w:lang w:val="en-US" w:eastAsia="zh-CN" w:bidi="ar"/>
        </w:rPr>
        <w:t>2</w:t>
      </w:r>
      <w:r>
        <w:rPr>
          <w:rStyle w:val="6"/>
          <w:rFonts w:hint="eastAsia" w:ascii="宋体" w:hAnsi="宋体" w:eastAsia="宋体" w:cs="宋体"/>
          <w:b/>
          <w:kern w:val="0"/>
          <w:sz w:val="19"/>
          <w:szCs w:val="19"/>
          <w:lang w:val="en-US" w:eastAsia="zh-CN" w:bidi="ar"/>
        </w:rPr>
        <w:t>．乐队指挥研究方向主科</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（1）自选指挥交响曲1首，需背谱，不能从指定曲目中选择，考生自备双钢琴演奏人员。</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（2）指定指挥曲目2首，需背谱，考生自备总谱及双钢琴演奏人员。</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（3）管弦乐总谱读法：在钢琴上视奏管弦乐新谱。</w:t>
      </w:r>
    </w:p>
    <w:p>
      <w:pPr>
        <w:keepNext w:val="0"/>
        <w:keepLines w:val="0"/>
        <w:widowControl/>
        <w:suppressLineNumbers w:val="0"/>
        <w:spacing w:before="0" w:beforeAutospacing="1" w:after="0" w:afterAutospacing="1" w:line="360" w:lineRule="auto"/>
        <w:ind w:left="0" w:right="0"/>
        <w:jc w:val="left"/>
      </w:pPr>
      <w:r>
        <w:rPr>
          <w:rStyle w:val="6"/>
          <w:rFonts w:hint="eastAsia" w:ascii="宋体" w:hAnsi="宋体" w:eastAsia="宋体" w:cs="宋体"/>
          <w:b/>
          <w:kern w:val="0"/>
          <w:sz w:val="19"/>
          <w:szCs w:val="19"/>
          <w:lang w:val="en-US" w:eastAsia="zh-CN" w:bidi="ar"/>
        </w:rPr>
        <w:t>【指定曲目】（双钢琴）</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1．莫扎特《第四十一交响曲》第四乐章</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2．贝多芬《第七交响曲》第一乐章</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3．门德尔松《仲夏夜之梦》序曲</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4．勃拉姆斯《海顿主题变奏曲》</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5．德沃夏克《第九交响曲》第四乐章</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6．柴科夫斯基《罗密欧与朱丽叶交响幻想曲》</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7．马勒《第四交响曲》第一乐章</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8．科普兰《阿巴拉契亚山区的春天》（十三件乐器的室内乐版本）</w:t>
      </w:r>
    </w:p>
    <w:p>
      <w:pPr>
        <w:keepNext w:val="0"/>
        <w:keepLines w:val="0"/>
        <w:widowControl/>
        <w:suppressLineNumbers w:val="0"/>
        <w:spacing w:before="0" w:beforeAutospacing="1" w:after="0" w:afterAutospacing="1" w:line="360" w:lineRule="auto"/>
        <w:ind w:left="0" w:right="0"/>
        <w:jc w:val="left"/>
      </w:pPr>
      <w:r>
        <w:rPr>
          <w:rStyle w:val="6"/>
          <w:rFonts w:hint="eastAsia" w:ascii="宋体" w:hAnsi="宋体" w:eastAsia="宋体" w:cs="Times New Roman"/>
          <w:b/>
          <w:kern w:val="0"/>
          <w:sz w:val="19"/>
          <w:szCs w:val="19"/>
          <w:lang w:val="en-US" w:eastAsia="zh-CN" w:bidi="ar"/>
        </w:rPr>
        <w:t>3</w:t>
      </w:r>
      <w:r>
        <w:rPr>
          <w:rStyle w:val="6"/>
          <w:rFonts w:hint="eastAsia" w:ascii="宋体" w:hAnsi="宋体" w:eastAsia="宋体" w:cs="宋体"/>
          <w:b/>
          <w:kern w:val="0"/>
          <w:sz w:val="19"/>
          <w:szCs w:val="19"/>
          <w:lang w:val="en-US" w:eastAsia="zh-CN" w:bidi="ar"/>
        </w:rPr>
        <w:t>．指挥艺术指导研究方向主科：</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（1）钢琴独奏：演奏练习曲1首（《肖邦练习曲》以上程度）、复调作品1首（四声部赋格）、奏鸣曲1个乐章（快板乐章），需背谱。</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（2）双钢琴演奏：自选乐队作品（双钢琴版本）1个乐章，考生自备双钢琴演奏人员。</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（3）管弦乐总谱读法：在钢琴上视奏管弦乐新谱。</w:t>
      </w:r>
    </w:p>
    <w:p>
      <w:pPr>
        <w:keepNext w:val="0"/>
        <w:keepLines w:val="0"/>
        <w:widowControl/>
        <w:suppressLineNumbers w:val="0"/>
        <w:spacing w:before="0" w:beforeAutospacing="1" w:after="0" w:afterAutospacing="1" w:line="360" w:lineRule="auto"/>
        <w:ind w:left="0" w:right="0"/>
        <w:jc w:val="left"/>
      </w:pPr>
      <w:r>
        <w:rPr>
          <w:rStyle w:val="6"/>
          <w:rFonts w:hint="eastAsia" w:ascii="宋体" w:hAnsi="宋体" w:eastAsia="宋体" w:cs="宋体"/>
          <w:b/>
          <w:kern w:val="0"/>
          <w:sz w:val="19"/>
          <w:szCs w:val="19"/>
          <w:lang w:val="en-US" w:eastAsia="zh-CN" w:bidi="ar"/>
        </w:rPr>
        <w:t>三、考试形式</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面试。</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 xml:space="preserve"> </w:t>
      </w:r>
    </w:p>
    <w:p>
      <w:pPr>
        <w:pStyle w:val="2"/>
        <w:keepNext w:val="0"/>
        <w:keepLines w:val="0"/>
        <w:widowControl/>
        <w:suppressLineNumbers w:val="0"/>
        <w:spacing w:before="0" w:beforeAutospacing="0" w:after="0" w:afterAutospacing="0" w:line="360" w:lineRule="auto"/>
        <w:jc w:val="center"/>
      </w:pPr>
      <w:r>
        <w:rPr>
          <w:rStyle w:val="6"/>
          <w:rFonts w:hint="default" w:ascii="华文中宋" w:hAnsi="华文中宋" w:eastAsia="华文中宋" w:cs="华文中宋"/>
          <w:b/>
          <w:kern w:val="0"/>
          <w:sz w:val="24"/>
          <w:szCs w:val="24"/>
        </w:rPr>
        <w:t>作曲与作曲技术理论综合</w:t>
      </w:r>
    </w:p>
    <w:p>
      <w:pPr>
        <w:keepNext w:val="0"/>
        <w:keepLines w:val="0"/>
        <w:widowControl/>
        <w:suppressLineNumbers w:val="0"/>
        <w:spacing w:before="0" w:beforeAutospacing="1" w:after="0" w:afterAutospacing="1" w:line="360" w:lineRule="auto"/>
        <w:ind w:left="0" w:right="0"/>
        <w:jc w:val="center"/>
      </w:pPr>
      <w:r>
        <w:rPr>
          <w:rStyle w:val="6"/>
          <w:rFonts w:hint="default" w:ascii="华文中宋" w:hAnsi="华文中宋" w:eastAsia="华文中宋" w:cs="华文中宋"/>
          <w:b/>
          <w:kern w:val="0"/>
          <w:sz w:val="24"/>
          <w:szCs w:val="24"/>
          <w:lang w:val="en-US" w:eastAsia="zh-CN" w:bidi="ar"/>
        </w:rPr>
        <w:t>作曲与作曲技术理论（不含作曲）各研究方向、指挥和指挥艺术指导复试科目</w:t>
      </w:r>
    </w:p>
    <w:p>
      <w:pPr>
        <w:keepNext w:val="0"/>
        <w:keepLines w:val="0"/>
        <w:widowControl/>
        <w:suppressLineNumbers w:val="0"/>
        <w:spacing w:before="0" w:beforeAutospacing="1" w:after="0" w:afterAutospacing="1" w:line="360" w:lineRule="auto"/>
        <w:ind w:left="0" w:right="0"/>
        <w:jc w:val="left"/>
      </w:pPr>
      <w:r>
        <w:rPr>
          <w:rStyle w:val="6"/>
          <w:rFonts w:hint="eastAsia" w:ascii="宋体" w:hAnsi="宋体" w:eastAsia="宋体" w:cs="宋体"/>
          <w:b/>
          <w:kern w:val="0"/>
          <w:sz w:val="19"/>
          <w:szCs w:val="19"/>
          <w:lang w:val="en-US" w:eastAsia="zh-CN" w:bidi="ar"/>
        </w:rPr>
        <w:t>一、考试性质</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作曲与作曲技术理论综合”是为招收作曲与作曲技术理论专业各方向（作曲方向除外）、表演专业指挥、指挥艺术指导方向硕士研究生而设置的具有选拔功能的水平考试科目，用以考查考生在作曲与作曲技术理论相关知识的学习情况及综合运用能力。</w:t>
      </w:r>
    </w:p>
    <w:p>
      <w:pPr>
        <w:keepNext w:val="0"/>
        <w:keepLines w:val="0"/>
        <w:widowControl/>
        <w:suppressLineNumbers w:val="0"/>
        <w:spacing w:before="0" w:beforeAutospacing="1" w:after="0" w:afterAutospacing="1" w:line="360" w:lineRule="auto"/>
        <w:ind w:left="0" w:right="0"/>
        <w:jc w:val="left"/>
      </w:pPr>
      <w:r>
        <w:rPr>
          <w:rStyle w:val="6"/>
          <w:rFonts w:hint="eastAsia" w:ascii="宋体" w:hAnsi="宋体" w:eastAsia="宋体" w:cs="宋体"/>
          <w:b/>
          <w:kern w:val="0"/>
          <w:sz w:val="19"/>
          <w:szCs w:val="19"/>
          <w:lang w:val="en-US" w:eastAsia="zh-CN" w:bidi="ar"/>
        </w:rPr>
        <w:t>二、考试要求、内容与范围</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不同方向考生分别考下列四项内容中的三项：</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1．根据指定的动机材料写作钢琴小品（不少于16小节）</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2．四部和声写作（10-16小节）</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3．为指定旋律写作可动对位（8-10小节）</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4．将所给钢琴谱片段改编成双管编制的乐队总谱（6小节左右）</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和声、曲式、指挥、指挥艺术指导方向考其中第1、3、4项；复调方向考其中第1、2、4项；配器、视唱练耳、音乐基础理论方向考其中第1、2、3项。</w:t>
      </w:r>
    </w:p>
    <w:p>
      <w:pPr>
        <w:keepNext w:val="0"/>
        <w:keepLines w:val="0"/>
        <w:widowControl/>
        <w:suppressLineNumbers w:val="0"/>
        <w:spacing w:before="0" w:beforeAutospacing="1" w:after="0" w:afterAutospacing="1" w:line="360" w:lineRule="auto"/>
        <w:ind w:left="0" w:right="0"/>
        <w:jc w:val="left"/>
      </w:pPr>
      <w:r>
        <w:rPr>
          <w:rStyle w:val="6"/>
          <w:rFonts w:hint="eastAsia" w:ascii="宋体" w:hAnsi="宋体" w:eastAsia="宋体" w:cs="宋体"/>
          <w:b/>
          <w:kern w:val="0"/>
          <w:sz w:val="19"/>
          <w:szCs w:val="19"/>
          <w:lang w:val="en-US" w:eastAsia="zh-CN" w:bidi="ar"/>
        </w:rPr>
        <w:t>三、考试形式</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闭卷笔试。</w:t>
      </w:r>
    </w:p>
    <w:p>
      <w:pPr>
        <w:keepNext w:val="0"/>
        <w:keepLines w:val="0"/>
        <w:widowControl/>
        <w:suppressLineNumbers w:val="0"/>
        <w:spacing w:before="0" w:beforeAutospacing="1" w:after="0" w:afterAutospacing="1" w:line="360" w:lineRule="auto"/>
        <w:ind w:left="0" w:right="0"/>
        <w:jc w:val="left"/>
      </w:pPr>
      <w:r>
        <w:rPr>
          <w:rStyle w:val="6"/>
          <w:rFonts w:hint="eastAsia" w:ascii="宋体" w:hAnsi="宋体" w:eastAsia="宋体" w:cs="宋体"/>
          <w:b/>
          <w:kern w:val="0"/>
          <w:sz w:val="19"/>
          <w:szCs w:val="19"/>
          <w:lang w:val="en-US" w:eastAsia="zh-CN" w:bidi="ar"/>
        </w:rPr>
        <w:t>四、参考书目</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参见作曲、和声、复调、配器、曲式科目参考书目。</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 xml:space="preserve"> </w:t>
      </w:r>
    </w:p>
    <w:p>
      <w:pPr>
        <w:pStyle w:val="2"/>
        <w:keepNext w:val="0"/>
        <w:keepLines w:val="0"/>
        <w:widowControl/>
        <w:suppressLineNumbers w:val="0"/>
        <w:spacing w:after="0" w:afterAutospacing="0" w:line="360" w:lineRule="auto"/>
        <w:jc w:val="center"/>
      </w:pPr>
      <w:r>
        <w:rPr>
          <w:rStyle w:val="6"/>
          <w:rFonts w:hint="default" w:ascii="华文中宋" w:hAnsi="华文中宋" w:eastAsia="华文中宋" w:cs="华文中宋"/>
          <w:b/>
          <w:kern w:val="0"/>
          <w:sz w:val="24"/>
          <w:szCs w:val="24"/>
        </w:rPr>
        <w:t>面试</w:t>
      </w:r>
    </w:p>
    <w:p>
      <w:pPr>
        <w:keepNext w:val="0"/>
        <w:keepLines w:val="0"/>
        <w:widowControl/>
        <w:suppressLineNumbers w:val="0"/>
        <w:spacing w:before="0" w:beforeAutospacing="1" w:after="0" w:afterAutospacing="1" w:line="360" w:lineRule="auto"/>
        <w:ind w:left="0" w:right="0"/>
        <w:jc w:val="center"/>
      </w:pPr>
      <w:r>
        <w:rPr>
          <w:rStyle w:val="6"/>
          <w:rFonts w:hint="default" w:ascii="华文中宋" w:hAnsi="华文中宋" w:eastAsia="华文中宋" w:cs="华文中宋"/>
          <w:b/>
          <w:kern w:val="0"/>
          <w:sz w:val="24"/>
          <w:szCs w:val="24"/>
          <w:lang w:val="en-US" w:eastAsia="zh-CN" w:bidi="ar"/>
        </w:rPr>
        <w:t>作曲与作曲技术理论各研究方向、计算机音乐作曲、合唱指挥、乐队指挥和指挥艺术指导研究方向复试科目</w:t>
      </w:r>
    </w:p>
    <w:p>
      <w:pPr>
        <w:keepNext w:val="0"/>
        <w:keepLines w:val="0"/>
        <w:widowControl/>
        <w:suppressLineNumbers w:val="0"/>
        <w:spacing w:before="0" w:beforeAutospacing="1" w:after="0" w:afterAutospacing="1" w:line="360" w:lineRule="auto"/>
        <w:ind w:left="0" w:right="0"/>
        <w:jc w:val="left"/>
      </w:pPr>
      <w:r>
        <w:rPr>
          <w:rStyle w:val="6"/>
          <w:rFonts w:hint="eastAsia" w:ascii="宋体" w:hAnsi="宋体" w:eastAsia="宋体" w:cs="宋体"/>
          <w:b/>
          <w:kern w:val="0"/>
          <w:sz w:val="19"/>
          <w:szCs w:val="19"/>
          <w:lang w:val="en-US" w:eastAsia="zh-CN" w:bidi="ar"/>
        </w:rPr>
        <w:t>一、考试性质</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“面试”是为招收作曲与作曲技术理论各研究方向、计算机音乐作曲、合唱指挥、乐队指挥和指挥艺术指导研究方向硕士研究生而设置的具有选拔功能的综合能力考试科目。</w:t>
      </w:r>
    </w:p>
    <w:p>
      <w:pPr>
        <w:keepNext w:val="0"/>
        <w:keepLines w:val="0"/>
        <w:widowControl/>
        <w:suppressLineNumbers w:val="0"/>
        <w:spacing w:before="0" w:beforeAutospacing="1" w:after="0" w:afterAutospacing="1" w:line="360" w:lineRule="auto"/>
        <w:ind w:left="0" w:right="0"/>
        <w:jc w:val="left"/>
      </w:pPr>
      <w:r>
        <w:rPr>
          <w:rStyle w:val="6"/>
          <w:rFonts w:hint="eastAsia" w:ascii="宋体" w:hAnsi="宋体" w:eastAsia="宋体" w:cs="宋体"/>
          <w:b/>
          <w:kern w:val="0"/>
          <w:sz w:val="19"/>
          <w:szCs w:val="19"/>
          <w:lang w:val="en-US" w:eastAsia="zh-CN" w:bidi="ar"/>
        </w:rPr>
        <w:t>二、考试要求、内容与范围</w:t>
      </w:r>
    </w:p>
    <w:p>
      <w:pPr>
        <w:keepNext w:val="0"/>
        <w:keepLines w:val="0"/>
        <w:widowControl/>
        <w:suppressLineNumbers w:val="0"/>
        <w:spacing w:before="0" w:beforeAutospacing="1" w:after="0" w:afterAutospacing="1" w:line="360" w:lineRule="auto"/>
        <w:ind w:left="0" w:right="0"/>
        <w:jc w:val="left"/>
      </w:pPr>
      <w:r>
        <w:rPr>
          <w:rStyle w:val="6"/>
          <w:rFonts w:hint="eastAsia" w:ascii="Times New Roman" w:hAnsi="Times New Roman" w:eastAsia="宋体" w:cs="Times New Roman"/>
          <w:b/>
          <w:kern w:val="0"/>
          <w:sz w:val="19"/>
          <w:szCs w:val="19"/>
          <w:lang w:val="en-US" w:eastAsia="zh-CN" w:bidi="ar"/>
        </w:rPr>
        <w:t>1</w:t>
      </w:r>
      <w:r>
        <w:rPr>
          <w:rStyle w:val="6"/>
          <w:rFonts w:hint="eastAsia" w:ascii="宋体" w:hAnsi="宋体" w:eastAsia="宋体" w:cs="宋体"/>
          <w:b/>
          <w:kern w:val="0"/>
          <w:sz w:val="19"/>
          <w:szCs w:val="19"/>
          <w:lang w:val="en-US" w:eastAsia="zh-CN" w:bidi="ar"/>
        </w:rPr>
        <w:t>．提交作品或论文</w:t>
      </w:r>
    </w:p>
    <w:p>
      <w:pPr>
        <w:keepNext w:val="0"/>
        <w:keepLines w:val="0"/>
        <w:widowControl/>
        <w:suppressLineNumbers w:val="0"/>
        <w:spacing w:before="0" w:beforeAutospacing="1" w:after="0" w:afterAutospacing="1" w:line="360" w:lineRule="auto"/>
        <w:ind w:left="0" w:right="0" w:firstLine="381" w:firstLineChars="200"/>
        <w:jc w:val="left"/>
      </w:pPr>
      <w:r>
        <w:rPr>
          <w:rStyle w:val="6"/>
          <w:rFonts w:hint="eastAsia" w:ascii="宋体" w:hAnsi="宋体" w:eastAsia="宋体" w:cs="宋体"/>
          <w:b/>
          <w:kern w:val="0"/>
          <w:sz w:val="19"/>
          <w:szCs w:val="19"/>
          <w:lang w:val="en-US" w:eastAsia="zh-CN" w:bidi="ar"/>
        </w:rPr>
        <w:t>（1）作曲与作曲技术理论各研究方向</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1-1作曲方向：须提交本人创作的专业音乐作品（多声部、非流行音乐）1-3件（附录音资料最好）和本研究方向学术论文1篇；</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1-2 曲式、复调、配器、和声、视唱练耳、音乐基础理论研究方向：须提交本人撰写的本研究方向学术论文1篇，如有作品可一并提交。</w:t>
      </w:r>
    </w:p>
    <w:p>
      <w:pPr>
        <w:keepNext w:val="0"/>
        <w:keepLines w:val="0"/>
        <w:widowControl/>
        <w:suppressLineNumbers w:val="0"/>
        <w:spacing w:before="0" w:beforeAutospacing="1" w:after="0" w:afterAutospacing="1" w:line="360" w:lineRule="auto"/>
        <w:ind w:left="0" w:right="0" w:firstLine="381" w:firstLineChars="200"/>
        <w:jc w:val="left"/>
      </w:pPr>
      <w:r>
        <w:rPr>
          <w:rStyle w:val="6"/>
          <w:rFonts w:hint="eastAsia" w:ascii="宋体" w:hAnsi="宋体" w:eastAsia="宋体" w:cs="宋体"/>
          <w:b/>
          <w:kern w:val="0"/>
          <w:sz w:val="19"/>
          <w:szCs w:val="19"/>
          <w:lang w:val="en-US" w:eastAsia="zh-CN" w:bidi="ar"/>
        </w:rPr>
        <w:t>（2）计算机音乐作曲研究方向</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提交本人创作的3首电子音乐作品（1首为幻听类电子音乐，1首为声学乐器与电子音乐结合的混合类作品，并提交乐谱，另外1首为应用类电子音乐作品）和本人撰写的本研究方向学术论文 1 篇。</w:t>
      </w:r>
    </w:p>
    <w:p>
      <w:pPr>
        <w:keepNext w:val="0"/>
        <w:keepLines w:val="0"/>
        <w:widowControl/>
        <w:suppressLineNumbers w:val="0"/>
        <w:spacing w:before="0" w:beforeAutospacing="1" w:after="0" w:afterAutospacing="1" w:line="360" w:lineRule="auto"/>
        <w:ind w:left="0" w:right="0" w:firstLine="381" w:firstLineChars="200"/>
        <w:jc w:val="left"/>
      </w:pPr>
      <w:r>
        <w:rPr>
          <w:rStyle w:val="6"/>
          <w:rFonts w:hint="eastAsia" w:ascii="宋体" w:hAnsi="宋体" w:eastAsia="宋体" w:cs="宋体"/>
          <w:b/>
          <w:kern w:val="0"/>
          <w:sz w:val="19"/>
          <w:szCs w:val="19"/>
          <w:lang w:val="en-US" w:eastAsia="zh-CN" w:bidi="ar"/>
        </w:rPr>
        <w:t>（3）合唱指挥、乐队指挥、指挥艺术指导研究方向</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须提交本人撰写的本研究方向论文1篇，如有作品可一并提交。</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注：所提交的作品、论文上不得出现作者姓名、考号等信息，否则按违规处理，面试成绩计为零分。</w:t>
      </w:r>
    </w:p>
    <w:p>
      <w:pPr>
        <w:keepNext w:val="0"/>
        <w:keepLines w:val="0"/>
        <w:widowControl/>
        <w:suppressLineNumbers w:val="0"/>
        <w:spacing w:before="0" w:beforeAutospacing="1" w:after="0" w:afterAutospacing="1" w:line="360" w:lineRule="auto"/>
        <w:ind w:left="0" w:right="0"/>
        <w:jc w:val="left"/>
      </w:pPr>
      <w:r>
        <w:rPr>
          <w:rStyle w:val="6"/>
          <w:rFonts w:hint="eastAsia" w:ascii="Times New Roman" w:hAnsi="Times New Roman" w:eastAsia="宋体" w:cs="Times New Roman"/>
          <w:b/>
          <w:kern w:val="0"/>
          <w:sz w:val="19"/>
          <w:szCs w:val="19"/>
          <w:lang w:val="en-US" w:eastAsia="zh-CN" w:bidi="ar"/>
        </w:rPr>
        <w:t>2</w:t>
      </w:r>
      <w:r>
        <w:rPr>
          <w:rStyle w:val="6"/>
          <w:rFonts w:hint="eastAsia" w:ascii="宋体" w:hAnsi="宋体" w:eastAsia="宋体" w:cs="宋体"/>
          <w:b/>
          <w:kern w:val="0"/>
          <w:sz w:val="19"/>
          <w:szCs w:val="19"/>
          <w:lang w:val="en-US" w:eastAsia="zh-CN" w:bidi="ar"/>
        </w:rPr>
        <w:t>．口试</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（1）展示本人提交的作品或论文，并回答与作品或论文相关的提问。</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（2）展示本人的综合能力。</w:t>
      </w:r>
    </w:p>
    <w:p>
      <w:pPr>
        <w:keepNext w:val="0"/>
        <w:keepLines w:val="0"/>
        <w:widowControl/>
        <w:suppressLineNumbers w:val="0"/>
        <w:spacing w:before="0" w:beforeAutospacing="1" w:after="0" w:afterAutospacing="1" w:line="360" w:lineRule="auto"/>
        <w:ind w:left="0" w:right="0"/>
        <w:jc w:val="left"/>
      </w:pPr>
      <w:r>
        <w:rPr>
          <w:rStyle w:val="6"/>
          <w:rFonts w:hint="eastAsia" w:ascii="Times New Roman" w:hAnsi="Times New Roman" w:eastAsia="宋体" w:cs="Times New Roman"/>
          <w:b/>
          <w:kern w:val="0"/>
          <w:sz w:val="19"/>
          <w:szCs w:val="19"/>
          <w:lang w:val="en-US" w:eastAsia="zh-CN" w:bidi="ar"/>
        </w:rPr>
        <w:t>3</w:t>
      </w:r>
      <w:r>
        <w:rPr>
          <w:rStyle w:val="6"/>
          <w:rFonts w:hint="eastAsia" w:ascii="宋体" w:hAnsi="宋体" w:eastAsia="宋体" w:cs="宋体"/>
          <w:b/>
          <w:kern w:val="0"/>
          <w:sz w:val="19"/>
          <w:szCs w:val="19"/>
          <w:lang w:val="en-US" w:eastAsia="zh-CN" w:bidi="ar"/>
        </w:rPr>
        <w:t>．乐器演奏与声乐演唱</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（1）考生应能熟练掌握一件乐器（视唱练耳方向与指挥方向指定为钢琴），具体程度要求：如选择钢琴要求演奏相当于车尔尼《钢琴练习曲》Op．740（合唱指挥钢琴演奏要求车尔尼《钢琴练习曲》 Op．299以上程度）及以上水平的乐曲1首；如选择其它乐器则要求演奏中等规模的独奏作品1首。</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（2）合唱指挥方向需演唱自选中外艺术歌曲各1首；视唱练耳方向需演唱自选声乐作品1首。</w:t>
      </w:r>
    </w:p>
    <w:p>
      <w:pPr>
        <w:keepNext w:val="0"/>
        <w:keepLines w:val="0"/>
        <w:widowControl/>
        <w:suppressLineNumbers w:val="0"/>
        <w:spacing w:before="0" w:beforeAutospacing="1" w:after="0" w:afterAutospacing="1" w:line="360" w:lineRule="auto"/>
        <w:ind w:left="0" w:right="0"/>
        <w:jc w:val="left"/>
      </w:pPr>
      <w:r>
        <w:rPr>
          <w:rStyle w:val="6"/>
          <w:rFonts w:hint="eastAsia" w:ascii="Times New Roman" w:hAnsi="Times New Roman" w:eastAsia="宋体" w:cs="Times New Roman"/>
          <w:b/>
          <w:kern w:val="0"/>
          <w:sz w:val="19"/>
          <w:szCs w:val="19"/>
          <w:lang w:val="en-US" w:eastAsia="zh-CN" w:bidi="ar"/>
        </w:rPr>
        <w:t>4</w:t>
      </w:r>
      <w:r>
        <w:rPr>
          <w:rStyle w:val="6"/>
          <w:rFonts w:hint="eastAsia" w:ascii="宋体" w:hAnsi="宋体" w:eastAsia="宋体" w:cs="宋体"/>
          <w:b/>
          <w:kern w:val="0"/>
          <w:sz w:val="19"/>
          <w:szCs w:val="19"/>
          <w:lang w:val="en-US" w:eastAsia="zh-CN" w:bidi="ar"/>
        </w:rPr>
        <w:t>．指挥各研究方向视唱练耳考试</w:t>
      </w:r>
    </w:p>
    <w:p>
      <w:pPr>
        <w:keepNext w:val="0"/>
        <w:keepLines w:val="0"/>
        <w:widowControl/>
        <w:suppressLineNumbers w:val="0"/>
        <w:spacing w:before="0" w:beforeAutospacing="1" w:after="0" w:afterAutospacing="1" w:line="360" w:lineRule="auto"/>
        <w:ind w:left="0" w:right="0" w:firstLine="380"/>
        <w:jc w:val="left"/>
      </w:pPr>
      <w:r>
        <w:rPr>
          <w:rStyle w:val="6"/>
          <w:rFonts w:hint="eastAsia" w:ascii="宋体" w:hAnsi="宋体" w:eastAsia="宋体" w:cs="宋体"/>
          <w:b/>
          <w:kern w:val="0"/>
          <w:sz w:val="19"/>
          <w:szCs w:val="19"/>
          <w:lang w:val="en-US" w:eastAsia="zh-CN" w:bidi="ar"/>
        </w:rPr>
        <w:t>（</w:t>
      </w:r>
      <w:r>
        <w:rPr>
          <w:rStyle w:val="6"/>
          <w:rFonts w:hint="eastAsia" w:ascii="Times New Roman" w:hAnsi="Times New Roman" w:eastAsia="宋体" w:cs="Times New Roman"/>
          <w:b/>
          <w:kern w:val="0"/>
          <w:sz w:val="19"/>
          <w:szCs w:val="19"/>
          <w:lang w:val="en-US" w:eastAsia="zh-CN" w:bidi="ar"/>
        </w:rPr>
        <w:t>1</w:t>
      </w:r>
      <w:r>
        <w:rPr>
          <w:rStyle w:val="6"/>
          <w:rFonts w:hint="eastAsia" w:ascii="宋体" w:hAnsi="宋体" w:eastAsia="宋体" w:cs="宋体"/>
          <w:b/>
          <w:kern w:val="0"/>
          <w:sz w:val="19"/>
          <w:szCs w:val="19"/>
          <w:lang w:val="en-US" w:eastAsia="zh-CN" w:bidi="ar"/>
        </w:rPr>
        <w:t>）考试要求、内容与范围</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1-1 三升降调号内各大小调、民族调式，可以含辅助式、经过式、换音式、倚音式等变化音及近关系转调。</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1-2常见的2/4、3/4、4/4、3/8、6/8拍子，各种常见节奏型组合、各种休止、均分音型之间的连线、细分节奏（三十二分音符）、复附点等。</w:t>
      </w:r>
    </w:p>
    <w:p>
      <w:pPr>
        <w:keepNext w:val="0"/>
        <w:keepLines w:val="0"/>
        <w:widowControl/>
        <w:suppressLineNumbers w:val="0"/>
        <w:spacing w:before="0" w:beforeAutospacing="1" w:after="0" w:afterAutospacing="1" w:line="360" w:lineRule="auto"/>
        <w:ind w:left="0" w:right="0" w:firstLine="381" w:firstLineChars="200"/>
        <w:jc w:val="left"/>
      </w:pPr>
      <w:r>
        <w:rPr>
          <w:rStyle w:val="6"/>
          <w:rFonts w:hint="eastAsia" w:ascii="宋体" w:hAnsi="宋体" w:eastAsia="宋体" w:cs="宋体"/>
          <w:b/>
          <w:kern w:val="0"/>
          <w:sz w:val="19"/>
          <w:szCs w:val="19"/>
          <w:lang w:val="en-US" w:eastAsia="zh-CN" w:bidi="ar"/>
        </w:rPr>
        <w:t>（2）考试题型</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1-1单声部视唱1首，为指定曲目视唱，现场随机抽取。指定曲目范围见《调性视唱教程》（刘永平著，湖北教育出版社，2012年9月）的第2、3册“变化音”部分。</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1-2八小节左右复调性二声部弹唱。</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要求视谱迅速、击拍正确、节奏准确、音高稳定、有一定的音乐表现力。</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1-3听写四声部和弦连接（可以只写和声标记，三升降调号内各自然大调、和声小调，各种调内常见和声连接）。</w:t>
      </w:r>
    </w:p>
    <w:p>
      <w:pPr>
        <w:keepNext w:val="0"/>
        <w:keepLines w:val="0"/>
        <w:widowControl/>
        <w:suppressLineNumbers w:val="0"/>
        <w:spacing w:before="0" w:beforeAutospacing="1" w:after="0" w:afterAutospacing="1" w:line="360" w:lineRule="auto"/>
        <w:ind w:left="0" w:right="0"/>
        <w:jc w:val="left"/>
      </w:pPr>
      <w:r>
        <w:rPr>
          <w:rStyle w:val="6"/>
          <w:rFonts w:hint="eastAsia" w:ascii="宋体" w:hAnsi="宋体" w:eastAsia="宋体" w:cs="宋体"/>
          <w:b/>
          <w:kern w:val="0"/>
          <w:sz w:val="19"/>
          <w:szCs w:val="19"/>
          <w:lang w:val="en-US" w:eastAsia="zh-CN" w:bidi="ar"/>
        </w:rPr>
        <w:t>三、考试形式</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面试。</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 xml:space="preserve"> </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 xml:space="preserve"> </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 xml:space="preserve"> </w:t>
      </w:r>
    </w:p>
    <w:p>
      <w:pPr>
        <w:pStyle w:val="2"/>
        <w:keepNext w:val="0"/>
        <w:keepLines w:val="0"/>
        <w:widowControl/>
        <w:suppressLineNumbers w:val="0"/>
        <w:spacing w:before="0" w:beforeAutospacing="0" w:after="0" w:afterAutospacing="0" w:line="360" w:lineRule="auto"/>
        <w:jc w:val="center"/>
      </w:pPr>
      <w:r>
        <w:rPr>
          <w:rStyle w:val="6"/>
          <w:rFonts w:hint="default" w:ascii="华文中宋" w:hAnsi="华文中宋" w:eastAsia="华文中宋" w:cs="华文中宋"/>
          <w:b/>
          <w:kern w:val="0"/>
          <w:sz w:val="24"/>
          <w:szCs w:val="24"/>
        </w:rPr>
        <w:t>曲式与和声</w:t>
      </w:r>
    </w:p>
    <w:p>
      <w:pPr>
        <w:keepNext w:val="0"/>
        <w:keepLines w:val="0"/>
        <w:widowControl/>
        <w:suppressLineNumbers w:val="0"/>
        <w:spacing w:before="0" w:beforeAutospacing="1" w:after="0" w:afterAutospacing="1" w:line="360" w:lineRule="auto"/>
        <w:ind w:left="0" w:right="0"/>
        <w:jc w:val="center"/>
      </w:pPr>
      <w:r>
        <w:rPr>
          <w:rStyle w:val="6"/>
          <w:rFonts w:hint="default" w:ascii="华文中宋" w:hAnsi="华文中宋" w:eastAsia="华文中宋" w:cs="华文中宋"/>
          <w:b/>
          <w:kern w:val="0"/>
          <w:sz w:val="24"/>
          <w:szCs w:val="24"/>
          <w:lang w:val="en-US" w:eastAsia="zh-CN" w:bidi="ar"/>
        </w:rPr>
        <w:t>音乐学、音乐教育、音乐表演与教学各研究方向初试科目</w:t>
      </w:r>
    </w:p>
    <w:p>
      <w:pPr>
        <w:keepNext w:val="0"/>
        <w:keepLines w:val="0"/>
        <w:widowControl/>
        <w:suppressLineNumbers w:val="0"/>
        <w:spacing w:before="0" w:beforeAutospacing="1" w:after="0" w:afterAutospacing="1" w:line="360" w:lineRule="auto"/>
        <w:ind w:left="0" w:right="0"/>
        <w:jc w:val="left"/>
      </w:pPr>
      <w:r>
        <w:rPr>
          <w:rStyle w:val="6"/>
          <w:rFonts w:hint="eastAsia" w:ascii="宋体" w:hAnsi="宋体" w:eastAsia="宋体" w:cs="宋体"/>
          <w:b/>
          <w:kern w:val="0"/>
          <w:sz w:val="19"/>
          <w:szCs w:val="19"/>
          <w:lang w:val="en-US" w:eastAsia="zh-CN" w:bidi="ar"/>
        </w:rPr>
        <w:t>一、考试性质</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“曲式与和声”是为招收音乐学、音乐教育、音乐表演与教学各研究方向硕士研究生而设置的具有选拔功能的水平考试科目。</w:t>
      </w:r>
    </w:p>
    <w:p>
      <w:pPr>
        <w:keepNext w:val="0"/>
        <w:keepLines w:val="0"/>
        <w:widowControl/>
        <w:suppressLineNumbers w:val="0"/>
        <w:spacing w:before="0" w:beforeAutospacing="1" w:after="0" w:afterAutospacing="1" w:line="360" w:lineRule="auto"/>
        <w:ind w:left="0" w:right="0"/>
        <w:jc w:val="left"/>
      </w:pPr>
      <w:r>
        <w:rPr>
          <w:rStyle w:val="6"/>
          <w:rFonts w:hint="eastAsia" w:ascii="宋体" w:hAnsi="宋体" w:eastAsia="宋体" w:cs="宋体"/>
          <w:b/>
          <w:kern w:val="0"/>
          <w:sz w:val="19"/>
          <w:szCs w:val="19"/>
          <w:lang w:val="en-US" w:eastAsia="zh-CN" w:bidi="ar"/>
        </w:rPr>
        <w:t>二、考试要求、内容与范围</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相当于《和声》和《曲式》课程本科阶段普修课程大纲要求的结业程度。</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和声：识别指定音乐作品中的调性、和声，并在文字分析中对其序进、技法、布局、特点、风格及在内容表达方面的影响进行详细的分析、归纳和概括。</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曲式：分析“一段曲式—奏鸣曲式”范围内的指定作品，指明整体结构性质并写作结构图示；用适当的文字描述分析对象在结构、和声、材料等方面的处理情况及发展脉络；总结分析对象在结构、和声、材料等方面的特点、风格；在上述分析要求的基础上理解分析对象的形象表达。</w:t>
      </w:r>
    </w:p>
    <w:p>
      <w:pPr>
        <w:keepNext w:val="0"/>
        <w:keepLines w:val="0"/>
        <w:widowControl/>
        <w:suppressLineNumbers w:val="0"/>
        <w:spacing w:before="0" w:beforeAutospacing="1" w:after="0" w:afterAutospacing="1" w:line="360" w:lineRule="auto"/>
        <w:ind w:left="0" w:right="0"/>
        <w:jc w:val="left"/>
      </w:pPr>
      <w:r>
        <w:rPr>
          <w:rStyle w:val="6"/>
          <w:rFonts w:hint="eastAsia" w:ascii="宋体" w:hAnsi="宋体" w:eastAsia="宋体" w:cs="宋体"/>
          <w:b/>
          <w:kern w:val="0"/>
          <w:sz w:val="19"/>
          <w:szCs w:val="19"/>
          <w:lang w:val="en-US" w:eastAsia="zh-CN" w:bidi="ar"/>
        </w:rPr>
        <w:t>三、考试形式</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闭卷笔试。</w:t>
      </w:r>
    </w:p>
    <w:p>
      <w:pPr>
        <w:keepNext w:val="0"/>
        <w:keepLines w:val="0"/>
        <w:widowControl/>
        <w:suppressLineNumbers w:val="0"/>
        <w:spacing w:before="0" w:beforeAutospacing="1" w:after="0" w:afterAutospacing="1" w:line="360" w:lineRule="auto"/>
        <w:ind w:left="0" w:right="0"/>
        <w:jc w:val="left"/>
      </w:pPr>
      <w:r>
        <w:rPr>
          <w:rStyle w:val="6"/>
          <w:rFonts w:hint="eastAsia" w:ascii="宋体" w:hAnsi="宋体" w:eastAsia="宋体" w:cs="宋体"/>
          <w:b/>
          <w:kern w:val="0"/>
          <w:sz w:val="19"/>
          <w:szCs w:val="19"/>
          <w:lang w:val="en-US" w:eastAsia="zh-CN" w:bidi="ar"/>
        </w:rPr>
        <w:t>四、参考书目</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1．理论书目</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和声：</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（1）《和声学教程》，[俄]斯波索宾等著，人民音乐出版社，2008年。</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（2）《和声学基础教程》（上、下），谢功成、马国华等著，人民音乐出版社，2009年。</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曲式：</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（1）《曲式学基础教程》，谢功成著，人民音乐出版社，2004年。</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（2）《曲式与作品分析》，吴祖强著，人民音乐出版社，2003年。</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（3）《音乐作品分析教程》，钱仁康、钱亦平著，上海音乐出版社，2013年。</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2． 作品曲集</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（1）[德]贝多芬《钢琴奏鸣曲》全集</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（2）[奥]舒伯特《钢琴奏鸣曲》全集</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（3）[波]肖邦《钢琴作品曲集》</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（4）[德]门德尔松《无词歌》全集</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（5）[俄]柴可夫斯基《四季》</w:t>
      </w:r>
    </w:p>
    <w:p>
      <w:pPr>
        <w:keepNext w:val="0"/>
        <w:keepLines w:val="0"/>
        <w:widowControl/>
        <w:suppressLineNumbers w:val="0"/>
        <w:spacing w:before="0" w:beforeAutospacing="1" w:after="0" w:afterAutospacing="1" w:line="360" w:lineRule="auto"/>
        <w:ind w:left="0" w:right="0"/>
        <w:jc w:val="center"/>
      </w:pPr>
      <w:r>
        <w:rPr>
          <w:rStyle w:val="6"/>
          <w:rFonts w:hint="default" w:ascii="华文中宋" w:hAnsi="华文中宋" w:eastAsia="华文中宋" w:cs="华文中宋"/>
          <w:b/>
          <w:kern w:val="0"/>
          <w:sz w:val="24"/>
          <w:szCs w:val="24"/>
          <w:lang w:val="en-US" w:eastAsia="zh-CN" w:bidi="ar"/>
        </w:rPr>
        <w:t>音乐学专业各理论研究方向专业主科</w:t>
      </w:r>
    </w:p>
    <w:p>
      <w:pPr>
        <w:pStyle w:val="2"/>
        <w:keepNext w:val="0"/>
        <w:keepLines w:val="0"/>
        <w:widowControl/>
        <w:suppressLineNumbers w:val="0"/>
        <w:spacing w:before="0" w:beforeAutospacing="0" w:after="0" w:afterAutospacing="0" w:line="360" w:lineRule="auto"/>
        <w:jc w:val="center"/>
      </w:pPr>
      <w:r>
        <w:rPr>
          <w:rStyle w:val="6"/>
          <w:rFonts w:hint="default" w:ascii="华文中宋" w:hAnsi="华文中宋" w:eastAsia="华文中宋" w:cs="华文中宋"/>
          <w:b/>
          <w:kern w:val="0"/>
          <w:sz w:val="24"/>
          <w:szCs w:val="24"/>
        </w:rPr>
        <w:t>中国音乐史</w:t>
      </w:r>
    </w:p>
    <w:p>
      <w:pPr>
        <w:keepNext w:val="0"/>
        <w:keepLines w:val="0"/>
        <w:widowControl/>
        <w:suppressLineNumbers w:val="0"/>
        <w:spacing w:before="0" w:beforeAutospacing="1" w:after="0" w:afterAutospacing="1" w:line="360" w:lineRule="auto"/>
        <w:ind w:left="0" w:right="0"/>
        <w:jc w:val="left"/>
      </w:pPr>
      <w:r>
        <w:rPr>
          <w:rStyle w:val="6"/>
          <w:rFonts w:hint="eastAsia" w:ascii="宋体" w:hAnsi="宋体" w:eastAsia="宋体" w:cs="宋体"/>
          <w:b/>
          <w:kern w:val="0"/>
          <w:sz w:val="19"/>
          <w:szCs w:val="19"/>
          <w:lang w:val="en-US" w:eastAsia="zh-CN" w:bidi="ar"/>
        </w:rPr>
        <w:t>一、考试性质</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“中国音乐史”是为音乐学理论专业“中国音乐史”方向硕士研究生入学考试而设置的、具有选拔功能的考试科目。</w:t>
      </w:r>
    </w:p>
    <w:p>
      <w:pPr>
        <w:keepNext w:val="0"/>
        <w:keepLines w:val="0"/>
        <w:widowControl/>
        <w:numPr>
          <w:numId w:val="0"/>
        </w:numPr>
        <w:suppressLineNumbers w:val="0"/>
        <w:spacing w:before="0" w:beforeAutospacing="1" w:after="0" w:afterAutospacing="1" w:line="360" w:lineRule="auto"/>
        <w:ind w:left="0" w:right="0"/>
        <w:jc w:val="left"/>
      </w:pPr>
      <w:r>
        <w:rPr>
          <w:rFonts w:hint="eastAsia" w:ascii="宋体" w:hAnsi="宋体" w:eastAsia="宋体" w:cs="Times New Roman"/>
          <w:b/>
          <w:kern w:val="0"/>
          <w:sz w:val="19"/>
          <w:szCs w:val="19"/>
          <w:lang w:val="en-US" w:eastAsia="zh-CN" w:bidi="ar"/>
        </w:rPr>
        <w:t>二、</w:t>
      </w:r>
      <w:r>
        <w:rPr>
          <w:rStyle w:val="6"/>
          <w:rFonts w:hint="eastAsia" w:ascii="宋体" w:hAnsi="宋体" w:eastAsia="宋体" w:cs="宋体"/>
          <w:b/>
          <w:kern w:val="0"/>
          <w:sz w:val="19"/>
          <w:szCs w:val="19"/>
          <w:lang w:val="en-US" w:eastAsia="zh-CN" w:bidi="ar"/>
        </w:rPr>
        <w:t>考试要求、内容与范围</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掌握中国古代、近现代音乐史常识，了解本学科的基本理论与研究方法，熟悉中国音乐史学的重要文献和各时期主要音乐作品，具有一定的相关文献解读能力。</w:t>
      </w:r>
    </w:p>
    <w:p>
      <w:pPr>
        <w:keepNext w:val="0"/>
        <w:keepLines w:val="0"/>
        <w:widowControl/>
        <w:suppressLineNumbers w:val="0"/>
        <w:spacing w:before="0" w:beforeAutospacing="1" w:after="0" w:afterAutospacing="1" w:line="360" w:lineRule="auto"/>
        <w:ind w:left="0" w:right="0"/>
        <w:jc w:val="left"/>
      </w:pPr>
      <w:r>
        <w:rPr>
          <w:rStyle w:val="6"/>
          <w:rFonts w:hint="eastAsia" w:ascii="宋体" w:hAnsi="宋体" w:eastAsia="宋体" w:cs="宋体"/>
          <w:b/>
          <w:kern w:val="0"/>
          <w:sz w:val="19"/>
          <w:szCs w:val="19"/>
          <w:lang w:val="en-US" w:eastAsia="zh-CN" w:bidi="ar"/>
        </w:rPr>
        <w:t>三、考试形式</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闭卷笔试。</w:t>
      </w:r>
    </w:p>
    <w:p>
      <w:pPr>
        <w:keepNext w:val="0"/>
        <w:keepLines w:val="0"/>
        <w:widowControl/>
        <w:suppressLineNumbers w:val="0"/>
        <w:spacing w:before="0" w:beforeAutospacing="1" w:after="0" w:afterAutospacing="1" w:line="360" w:lineRule="auto"/>
        <w:ind w:left="0" w:right="0"/>
        <w:jc w:val="left"/>
      </w:pPr>
      <w:r>
        <w:rPr>
          <w:rStyle w:val="6"/>
          <w:rFonts w:hint="eastAsia" w:ascii="宋体" w:hAnsi="宋体" w:eastAsia="宋体" w:cs="宋体"/>
          <w:b/>
          <w:kern w:val="0"/>
          <w:sz w:val="19"/>
          <w:szCs w:val="19"/>
          <w:lang w:val="en-US" w:eastAsia="zh-CN" w:bidi="ar"/>
        </w:rPr>
        <w:t>四、参考书目</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1．《中国古代音乐史稿》（上、下册）杨荫浏著，人民音乐出版社，1982年。</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2．《中国近现代音乐史》（第3次修订版），汪毓和著，人民音乐出版社，2009年。</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3．《中国古代音乐史学概论》，郑祖襄著，人民音乐出版社，1998年。</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4．《中国古代音乐史简述》（修订版），刘再生著，人民音乐出版社，2006年。</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5．《中国近代音乐史简述》，刘再生著，人民音乐出版社，2009年。</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6．</w:t>
      </w:r>
      <w:r>
        <w:rPr>
          <w:rFonts w:hint="eastAsia" w:ascii="宋体" w:hAnsi="宋体" w:eastAsia="宋体" w:cs="宋体"/>
          <w:spacing w:val="-3"/>
          <w:kern w:val="0"/>
          <w:sz w:val="19"/>
          <w:szCs w:val="19"/>
          <w:lang w:val="en-US" w:eastAsia="zh-CN" w:bidi="ar"/>
        </w:rPr>
        <w:t>《中国音乐史与名作赏析》，田可文著，人民音乐出版社与上海音乐出版社联合出版，2007年。</w:t>
      </w:r>
    </w:p>
    <w:p>
      <w:pPr>
        <w:pStyle w:val="2"/>
        <w:keepNext w:val="0"/>
        <w:keepLines w:val="0"/>
        <w:widowControl/>
        <w:suppressLineNumbers w:val="0"/>
        <w:spacing w:before="0" w:beforeAutospacing="0" w:after="0" w:afterAutospacing="0" w:line="360" w:lineRule="auto"/>
        <w:jc w:val="center"/>
      </w:pPr>
      <w:r>
        <w:rPr>
          <w:rStyle w:val="6"/>
          <w:rFonts w:hint="default" w:ascii="华文中宋" w:hAnsi="华文中宋" w:eastAsia="华文中宋" w:cs="Times New Roman"/>
          <w:b/>
          <w:kern w:val="0"/>
          <w:sz w:val="24"/>
          <w:szCs w:val="24"/>
        </w:rPr>
        <w:t xml:space="preserve"> </w:t>
      </w:r>
    </w:p>
    <w:p>
      <w:pPr>
        <w:pStyle w:val="2"/>
        <w:keepNext w:val="0"/>
        <w:keepLines w:val="0"/>
        <w:widowControl/>
        <w:suppressLineNumbers w:val="0"/>
        <w:spacing w:before="0" w:beforeAutospacing="0" w:after="0" w:afterAutospacing="0" w:line="360" w:lineRule="auto"/>
        <w:jc w:val="center"/>
      </w:pPr>
      <w:r>
        <w:rPr>
          <w:rStyle w:val="6"/>
          <w:rFonts w:hint="default" w:ascii="华文中宋" w:hAnsi="华文中宋" w:eastAsia="华文中宋" w:cs="华文中宋"/>
          <w:b/>
          <w:kern w:val="0"/>
          <w:sz w:val="24"/>
          <w:szCs w:val="24"/>
        </w:rPr>
        <w:t>西方音乐史</w:t>
      </w:r>
    </w:p>
    <w:p>
      <w:pPr>
        <w:keepNext w:val="0"/>
        <w:keepLines w:val="0"/>
        <w:widowControl/>
        <w:suppressLineNumbers w:val="0"/>
        <w:spacing w:before="0" w:beforeAutospacing="1" w:after="0" w:afterAutospacing="1" w:line="360" w:lineRule="auto"/>
        <w:ind w:left="0" w:right="0"/>
        <w:jc w:val="left"/>
      </w:pPr>
      <w:r>
        <w:rPr>
          <w:rStyle w:val="6"/>
          <w:rFonts w:hint="eastAsia" w:ascii="宋体" w:hAnsi="宋体" w:eastAsia="宋体" w:cs="宋体"/>
          <w:b/>
          <w:kern w:val="0"/>
          <w:sz w:val="19"/>
          <w:szCs w:val="19"/>
          <w:lang w:val="en-US" w:eastAsia="zh-CN" w:bidi="ar"/>
        </w:rPr>
        <w:t>一、考试性质</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“西方音乐史”是为音乐学理论专业“西方音乐史”方向硕士研究生入学考试而设置的、具有选拔功能的考试科目。</w:t>
      </w:r>
    </w:p>
    <w:p>
      <w:pPr>
        <w:keepNext w:val="0"/>
        <w:keepLines w:val="0"/>
        <w:widowControl/>
        <w:suppressLineNumbers w:val="0"/>
        <w:spacing w:before="0" w:beforeAutospacing="1" w:after="0" w:afterAutospacing="1" w:line="360" w:lineRule="auto"/>
        <w:ind w:left="0" w:right="0"/>
        <w:jc w:val="left"/>
      </w:pPr>
      <w:r>
        <w:rPr>
          <w:rStyle w:val="6"/>
          <w:rFonts w:hint="eastAsia" w:ascii="宋体" w:hAnsi="宋体" w:eastAsia="宋体" w:cs="宋体"/>
          <w:b/>
          <w:kern w:val="0"/>
          <w:sz w:val="19"/>
          <w:szCs w:val="19"/>
          <w:lang w:val="en-US" w:eastAsia="zh-CN" w:bidi="ar"/>
        </w:rPr>
        <w:t>二、考试要求、内容与范围</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掌握西方音乐从古希腊至20 世纪现代音乐的历史发展线索，熟悉不同历史时期主要音乐流派的风格特征、重要作曲家及其音乐作品，把握西方音乐主要体裁及音乐理论、音乐思想相关知识，了解西方音乐史学研究的重要文献和基本研究方法，具有一定的相关文献解读能力。</w:t>
      </w:r>
    </w:p>
    <w:p>
      <w:pPr>
        <w:keepNext w:val="0"/>
        <w:keepLines w:val="0"/>
        <w:widowControl/>
        <w:suppressLineNumbers w:val="0"/>
        <w:spacing w:before="0" w:beforeAutospacing="1" w:after="0" w:afterAutospacing="1" w:line="360" w:lineRule="auto"/>
        <w:ind w:left="0" w:right="0"/>
        <w:jc w:val="left"/>
      </w:pPr>
      <w:r>
        <w:rPr>
          <w:rStyle w:val="6"/>
          <w:rFonts w:hint="eastAsia" w:ascii="宋体" w:hAnsi="宋体" w:eastAsia="宋体" w:cs="宋体"/>
          <w:b/>
          <w:kern w:val="0"/>
          <w:sz w:val="19"/>
          <w:szCs w:val="19"/>
          <w:lang w:val="en-US" w:eastAsia="zh-CN" w:bidi="ar"/>
        </w:rPr>
        <w:t>三、考试形式</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闭卷笔试。</w:t>
      </w:r>
    </w:p>
    <w:p>
      <w:pPr>
        <w:keepNext w:val="0"/>
        <w:keepLines w:val="0"/>
        <w:widowControl/>
        <w:suppressLineNumbers w:val="0"/>
        <w:spacing w:before="0" w:beforeAutospacing="1" w:after="0" w:afterAutospacing="1" w:line="360" w:lineRule="auto"/>
        <w:ind w:left="0" w:right="0"/>
        <w:jc w:val="left"/>
      </w:pPr>
      <w:r>
        <w:rPr>
          <w:rStyle w:val="6"/>
          <w:rFonts w:hint="eastAsia" w:ascii="宋体" w:hAnsi="宋体" w:eastAsia="宋体" w:cs="宋体"/>
          <w:b/>
          <w:kern w:val="0"/>
          <w:sz w:val="19"/>
          <w:szCs w:val="19"/>
          <w:lang w:val="en-US" w:eastAsia="zh-CN" w:bidi="ar"/>
        </w:rPr>
        <w:t>四、参考书目</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1．</w:t>
      </w:r>
      <w:r>
        <w:rPr>
          <w:rFonts w:hint="eastAsia" w:ascii="宋体" w:hAnsi="宋体" w:eastAsia="宋体" w:cs="宋体"/>
          <w:kern w:val="0"/>
          <w:sz w:val="14"/>
          <w:szCs w:val="14"/>
          <w:lang w:val="en-US" w:eastAsia="zh-CN" w:bidi="ar"/>
        </w:rPr>
        <w:t>《西方音乐通史》（2016版），于润洋主编，上海音乐出版社，2016年。</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2．《西方音乐史》，格劳特、帕里斯卡著，汪启璋等译，人民音乐出版社，1996年。</w:t>
      </w:r>
    </w:p>
    <w:p>
      <w:pPr>
        <w:keepNext w:val="0"/>
        <w:keepLines w:val="0"/>
        <w:widowControl/>
        <w:suppressLineNumbers w:val="0"/>
        <w:spacing w:before="0" w:beforeAutospacing="1" w:after="0" w:afterAutospacing="1" w:line="360" w:lineRule="auto"/>
        <w:ind w:left="0" w:right="0"/>
        <w:jc w:val="center"/>
      </w:pPr>
      <w:r>
        <w:rPr>
          <w:rStyle w:val="6"/>
          <w:rFonts w:hint="default" w:ascii="华文中宋" w:hAnsi="华文中宋" w:eastAsia="华文中宋" w:cs="Times New Roman"/>
          <w:b/>
          <w:kern w:val="0"/>
          <w:sz w:val="24"/>
          <w:szCs w:val="24"/>
          <w:lang w:val="en-US" w:eastAsia="zh-CN" w:bidi="ar"/>
        </w:rPr>
        <w:t xml:space="preserve"> </w:t>
      </w:r>
    </w:p>
    <w:p>
      <w:pPr>
        <w:keepNext w:val="0"/>
        <w:keepLines w:val="0"/>
        <w:widowControl/>
        <w:suppressLineNumbers w:val="0"/>
        <w:spacing w:before="0" w:beforeAutospacing="1" w:after="0" w:afterAutospacing="1" w:line="360" w:lineRule="auto"/>
        <w:ind w:left="0" w:right="0"/>
        <w:jc w:val="center"/>
      </w:pPr>
      <w:r>
        <w:rPr>
          <w:rStyle w:val="6"/>
          <w:rFonts w:hint="default" w:ascii="华文中宋" w:hAnsi="华文中宋" w:eastAsia="华文中宋" w:cs="华文中宋"/>
          <w:b/>
          <w:kern w:val="0"/>
          <w:sz w:val="24"/>
          <w:szCs w:val="24"/>
          <w:lang w:val="en-US" w:eastAsia="zh-CN" w:bidi="ar"/>
        </w:rPr>
        <w:t>中国传统音乐</w:t>
      </w:r>
    </w:p>
    <w:p>
      <w:pPr>
        <w:keepNext w:val="0"/>
        <w:keepLines w:val="0"/>
        <w:widowControl/>
        <w:suppressLineNumbers w:val="0"/>
        <w:spacing w:before="0" w:beforeAutospacing="1" w:after="0" w:afterAutospacing="1" w:line="360" w:lineRule="auto"/>
        <w:ind w:left="0" w:right="0"/>
        <w:jc w:val="left"/>
      </w:pPr>
      <w:r>
        <w:rPr>
          <w:rStyle w:val="6"/>
          <w:rFonts w:hint="eastAsia" w:ascii="宋体" w:hAnsi="宋体" w:eastAsia="宋体" w:cs="宋体"/>
          <w:b/>
          <w:kern w:val="0"/>
          <w:sz w:val="19"/>
          <w:szCs w:val="19"/>
          <w:lang w:val="en-US" w:eastAsia="zh-CN" w:bidi="ar"/>
        </w:rPr>
        <w:t>一、考试性质</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“中国传统音乐”是为音乐学理论专业“中国传统音乐”方向硕士研究生入学考试而设置的、具有选拔功能的考试科目。</w:t>
      </w:r>
    </w:p>
    <w:p>
      <w:pPr>
        <w:keepNext w:val="0"/>
        <w:keepLines w:val="0"/>
        <w:widowControl/>
        <w:suppressLineNumbers w:val="0"/>
        <w:spacing w:before="0" w:beforeAutospacing="1" w:after="0" w:afterAutospacing="1" w:line="360" w:lineRule="auto"/>
        <w:ind w:left="0" w:right="0"/>
        <w:jc w:val="left"/>
      </w:pPr>
      <w:r>
        <w:rPr>
          <w:rStyle w:val="6"/>
          <w:rFonts w:hint="eastAsia" w:ascii="宋体" w:hAnsi="宋体" w:eastAsia="宋体" w:cs="宋体"/>
          <w:b/>
          <w:kern w:val="0"/>
          <w:sz w:val="19"/>
          <w:szCs w:val="19"/>
          <w:lang w:val="en-US" w:eastAsia="zh-CN" w:bidi="ar"/>
        </w:rPr>
        <w:t>二、考试要求、内容与范围</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掌握中国传统音乐、民族音乐学的基础理论、研究方法和研究现状，熟悉不同类别传统音乐的重要作品，具有一定的乐曲分析能力和相关文献解读能力。</w:t>
      </w:r>
    </w:p>
    <w:p>
      <w:pPr>
        <w:keepNext w:val="0"/>
        <w:keepLines w:val="0"/>
        <w:widowControl/>
        <w:suppressLineNumbers w:val="0"/>
        <w:spacing w:before="0" w:beforeAutospacing="1" w:after="0" w:afterAutospacing="1" w:line="360" w:lineRule="auto"/>
        <w:ind w:left="0" w:right="0"/>
        <w:jc w:val="left"/>
      </w:pPr>
      <w:r>
        <w:rPr>
          <w:rStyle w:val="6"/>
          <w:rFonts w:hint="eastAsia" w:ascii="宋体" w:hAnsi="宋体" w:eastAsia="宋体" w:cs="宋体"/>
          <w:b/>
          <w:kern w:val="0"/>
          <w:sz w:val="19"/>
          <w:szCs w:val="19"/>
          <w:lang w:val="en-US" w:eastAsia="zh-CN" w:bidi="ar"/>
        </w:rPr>
        <w:t>三、考试形式</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闭卷笔试。</w:t>
      </w:r>
    </w:p>
    <w:p>
      <w:pPr>
        <w:keepNext w:val="0"/>
        <w:keepLines w:val="0"/>
        <w:widowControl/>
        <w:suppressLineNumbers w:val="0"/>
        <w:spacing w:before="0" w:beforeAutospacing="1" w:after="0" w:afterAutospacing="1" w:line="360" w:lineRule="auto"/>
        <w:ind w:left="0" w:right="0"/>
        <w:jc w:val="left"/>
      </w:pPr>
      <w:r>
        <w:rPr>
          <w:rStyle w:val="6"/>
          <w:rFonts w:hint="eastAsia" w:ascii="宋体" w:hAnsi="宋体" w:eastAsia="宋体" w:cs="宋体"/>
          <w:b/>
          <w:kern w:val="0"/>
          <w:sz w:val="19"/>
          <w:szCs w:val="19"/>
          <w:lang w:val="en-US" w:eastAsia="zh-CN" w:bidi="ar"/>
        </w:rPr>
        <w:t>四、参考书目</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1．《中国民族音乐》（第三版），江明惇编著，高等教育出版社，2007年。</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2．《中国传统音乐概论》，蔡际洲编著，上海音乐出版社，2019年。</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3．《民族音乐学概论》（增订版），伍国栋著，人民音乐出版社，2012年。</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4．《中国传统民歌概论》，周耘著，高等教育出版社，2013年。</w:t>
      </w:r>
    </w:p>
    <w:p>
      <w:pPr>
        <w:pStyle w:val="2"/>
        <w:keepNext w:val="0"/>
        <w:keepLines w:val="0"/>
        <w:widowControl/>
        <w:suppressLineNumbers w:val="0"/>
        <w:spacing w:before="0" w:beforeAutospacing="0" w:after="0" w:afterAutospacing="0" w:line="360" w:lineRule="auto"/>
        <w:jc w:val="center"/>
      </w:pPr>
      <w:r>
        <w:rPr>
          <w:rStyle w:val="6"/>
          <w:rFonts w:hint="default" w:ascii="华文中宋" w:hAnsi="华文中宋" w:eastAsia="华文中宋" w:cs="Times New Roman"/>
          <w:b/>
          <w:kern w:val="0"/>
          <w:sz w:val="24"/>
          <w:szCs w:val="24"/>
        </w:rPr>
        <w:t xml:space="preserve"> </w:t>
      </w:r>
    </w:p>
    <w:p>
      <w:pPr>
        <w:pStyle w:val="2"/>
        <w:keepNext w:val="0"/>
        <w:keepLines w:val="0"/>
        <w:widowControl/>
        <w:suppressLineNumbers w:val="0"/>
        <w:spacing w:before="0" w:beforeAutospacing="0" w:after="0" w:afterAutospacing="0" w:line="360" w:lineRule="auto"/>
        <w:jc w:val="center"/>
      </w:pPr>
      <w:r>
        <w:rPr>
          <w:rStyle w:val="6"/>
          <w:rFonts w:hint="default" w:ascii="华文中宋" w:hAnsi="华文中宋" w:eastAsia="华文中宋" w:cs="华文中宋"/>
          <w:b/>
          <w:kern w:val="0"/>
          <w:sz w:val="24"/>
          <w:szCs w:val="24"/>
        </w:rPr>
        <w:t>音乐美学</w:t>
      </w:r>
    </w:p>
    <w:p>
      <w:pPr>
        <w:keepNext w:val="0"/>
        <w:keepLines w:val="0"/>
        <w:widowControl/>
        <w:numPr>
          <w:numId w:val="0"/>
        </w:numPr>
        <w:suppressLineNumbers w:val="0"/>
        <w:spacing w:before="0" w:beforeAutospacing="1" w:after="0" w:afterAutospacing="1" w:line="360" w:lineRule="auto"/>
        <w:ind w:left="0" w:right="0"/>
        <w:jc w:val="left"/>
      </w:pPr>
      <w:r>
        <w:rPr>
          <w:rFonts w:hint="eastAsia" w:ascii="宋体" w:hAnsi="宋体" w:eastAsia="宋体" w:cs="Times New Roman"/>
          <w:b/>
          <w:kern w:val="0"/>
          <w:sz w:val="19"/>
          <w:szCs w:val="19"/>
          <w:lang w:val="en-US" w:eastAsia="zh-CN" w:bidi="ar"/>
        </w:rPr>
        <w:t>一、</w:t>
      </w:r>
      <w:r>
        <w:rPr>
          <w:rStyle w:val="6"/>
          <w:rFonts w:hint="eastAsia" w:ascii="宋体" w:hAnsi="宋体" w:eastAsia="宋体" w:cs="宋体"/>
          <w:b/>
          <w:kern w:val="0"/>
          <w:sz w:val="19"/>
          <w:szCs w:val="19"/>
          <w:lang w:val="en-US" w:eastAsia="zh-CN" w:bidi="ar"/>
        </w:rPr>
        <w:t>考试性质</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“音乐美学”是为音乐学理论专业“音乐美学”方向硕士研究生入学考试而设置的、具有选拔功能的考试科目。</w:t>
      </w:r>
    </w:p>
    <w:p>
      <w:pPr>
        <w:keepNext w:val="0"/>
        <w:keepLines w:val="0"/>
        <w:widowControl/>
        <w:suppressLineNumbers w:val="0"/>
        <w:spacing w:before="0" w:beforeAutospacing="1" w:after="0" w:afterAutospacing="1" w:line="360" w:lineRule="auto"/>
        <w:ind w:left="0" w:right="0"/>
        <w:jc w:val="left"/>
      </w:pPr>
      <w:r>
        <w:rPr>
          <w:rStyle w:val="6"/>
          <w:rFonts w:hint="eastAsia" w:ascii="宋体" w:hAnsi="宋体" w:eastAsia="宋体" w:cs="宋体"/>
          <w:b/>
          <w:kern w:val="0"/>
          <w:sz w:val="19"/>
          <w:szCs w:val="19"/>
          <w:lang w:val="en-US" w:eastAsia="zh-CN" w:bidi="ar"/>
        </w:rPr>
        <w:t>二、考试要求、内容与范围</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掌握音乐美学基本原理及范畴，了解中、西方音乐美学思想史基本情况，熟悉音乐美学研究的重要文献，了解本学科的基本研究方法，具有一定的相关文献解读能力。</w:t>
      </w:r>
    </w:p>
    <w:p>
      <w:pPr>
        <w:keepNext w:val="0"/>
        <w:keepLines w:val="0"/>
        <w:widowControl/>
        <w:suppressLineNumbers w:val="0"/>
        <w:spacing w:before="0" w:beforeAutospacing="1" w:after="0" w:afterAutospacing="1" w:line="360" w:lineRule="auto"/>
        <w:ind w:left="0" w:right="0"/>
        <w:jc w:val="left"/>
      </w:pPr>
      <w:r>
        <w:rPr>
          <w:rStyle w:val="6"/>
          <w:rFonts w:hint="eastAsia" w:ascii="宋体" w:hAnsi="宋体" w:eastAsia="宋体" w:cs="宋体"/>
          <w:b/>
          <w:kern w:val="0"/>
          <w:sz w:val="19"/>
          <w:szCs w:val="19"/>
          <w:lang w:val="en-US" w:eastAsia="zh-CN" w:bidi="ar"/>
        </w:rPr>
        <w:t>三、考试形式</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闭卷笔试。</w:t>
      </w:r>
    </w:p>
    <w:p>
      <w:pPr>
        <w:keepNext w:val="0"/>
        <w:keepLines w:val="0"/>
        <w:widowControl/>
        <w:suppressLineNumbers w:val="0"/>
        <w:spacing w:before="0" w:beforeAutospacing="1" w:after="0" w:afterAutospacing="1" w:line="360" w:lineRule="auto"/>
        <w:ind w:left="0" w:right="0"/>
        <w:jc w:val="left"/>
      </w:pPr>
      <w:r>
        <w:rPr>
          <w:rStyle w:val="6"/>
          <w:rFonts w:hint="eastAsia" w:ascii="宋体" w:hAnsi="宋体" w:eastAsia="宋体" w:cs="宋体"/>
          <w:b/>
          <w:kern w:val="0"/>
          <w:sz w:val="19"/>
          <w:szCs w:val="19"/>
          <w:lang w:val="en-US" w:eastAsia="zh-CN" w:bidi="ar"/>
        </w:rPr>
        <w:t>四、参考书目</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1．《音乐美学基础》，张前、王次炤著，人民音乐出版社，2002年。</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2．《中国音乐美学史》，蔡仲德著，人民音乐出版社，2003年。</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3．《西方音乐美学史》，福比尼主编，修子建译，湖南文艺出版社，2005年。</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 xml:space="preserve"> </w:t>
      </w:r>
    </w:p>
    <w:p>
      <w:pPr>
        <w:pStyle w:val="2"/>
        <w:keepNext w:val="0"/>
        <w:keepLines w:val="0"/>
        <w:widowControl/>
        <w:suppressLineNumbers w:val="0"/>
        <w:spacing w:before="0" w:beforeAutospacing="0" w:after="0" w:afterAutospacing="0" w:line="360" w:lineRule="auto"/>
        <w:jc w:val="center"/>
      </w:pPr>
      <w:r>
        <w:rPr>
          <w:rStyle w:val="6"/>
          <w:rFonts w:hint="default" w:ascii="华文中宋" w:hAnsi="华文中宋" w:eastAsia="华文中宋" w:cs="华文中宋"/>
          <w:b/>
          <w:kern w:val="0"/>
          <w:sz w:val="24"/>
          <w:szCs w:val="24"/>
        </w:rPr>
        <w:t>音乐传播学</w:t>
      </w:r>
    </w:p>
    <w:p>
      <w:pPr>
        <w:keepNext w:val="0"/>
        <w:keepLines w:val="0"/>
        <w:widowControl/>
        <w:suppressLineNumbers w:val="0"/>
        <w:spacing w:before="0" w:beforeAutospacing="1" w:after="0" w:afterAutospacing="1" w:line="360" w:lineRule="auto"/>
        <w:ind w:left="0" w:right="0"/>
        <w:jc w:val="left"/>
      </w:pPr>
      <w:r>
        <w:rPr>
          <w:rStyle w:val="6"/>
          <w:rFonts w:hint="eastAsia" w:ascii="宋体" w:hAnsi="宋体" w:eastAsia="宋体" w:cs="宋体"/>
          <w:b/>
          <w:kern w:val="0"/>
          <w:sz w:val="19"/>
          <w:szCs w:val="19"/>
          <w:lang w:val="en-US" w:eastAsia="zh-CN" w:bidi="ar"/>
        </w:rPr>
        <w:t>一、考试性质</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“音乐传播学”是为音乐学理论专业“音乐传播学”方向硕士研究生入学考试而设置的、具有选拔功能的考试科目。</w:t>
      </w:r>
    </w:p>
    <w:p>
      <w:pPr>
        <w:keepNext w:val="0"/>
        <w:keepLines w:val="0"/>
        <w:widowControl/>
        <w:suppressLineNumbers w:val="0"/>
        <w:spacing w:before="0" w:beforeAutospacing="1" w:after="0" w:afterAutospacing="1" w:line="360" w:lineRule="auto"/>
        <w:ind w:left="0" w:right="0"/>
        <w:jc w:val="left"/>
      </w:pPr>
      <w:r>
        <w:rPr>
          <w:rStyle w:val="6"/>
          <w:rFonts w:hint="eastAsia" w:ascii="宋体" w:hAnsi="宋体" w:eastAsia="宋体" w:cs="宋体"/>
          <w:b/>
          <w:kern w:val="0"/>
          <w:sz w:val="19"/>
          <w:szCs w:val="19"/>
          <w:lang w:val="en-US" w:eastAsia="zh-CN" w:bidi="ar"/>
        </w:rPr>
        <w:t>二、考试要求、内容与范围</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掌握音乐传播学的基本原理及研究方法，了解该学科的重要文献及研究现状，熟悉音乐传播的经典案例，具有文献解读、调查分析的基本能力。</w:t>
      </w:r>
    </w:p>
    <w:p>
      <w:pPr>
        <w:keepNext w:val="0"/>
        <w:keepLines w:val="0"/>
        <w:widowControl/>
        <w:suppressLineNumbers w:val="0"/>
        <w:spacing w:before="0" w:beforeAutospacing="1" w:after="0" w:afterAutospacing="1" w:line="360" w:lineRule="auto"/>
        <w:ind w:left="0" w:right="0"/>
        <w:jc w:val="left"/>
      </w:pPr>
      <w:r>
        <w:rPr>
          <w:rStyle w:val="6"/>
          <w:rFonts w:hint="eastAsia" w:ascii="宋体" w:hAnsi="宋体" w:eastAsia="宋体" w:cs="宋体"/>
          <w:b/>
          <w:kern w:val="0"/>
          <w:sz w:val="19"/>
          <w:szCs w:val="19"/>
          <w:lang w:val="en-US" w:eastAsia="zh-CN" w:bidi="ar"/>
        </w:rPr>
        <w:t>三、考试形式</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 xml:space="preserve">闭卷笔试。 </w:t>
      </w:r>
    </w:p>
    <w:p>
      <w:pPr>
        <w:keepNext w:val="0"/>
        <w:keepLines w:val="0"/>
        <w:widowControl/>
        <w:suppressLineNumbers w:val="0"/>
        <w:spacing w:before="0" w:beforeAutospacing="1" w:after="0" w:afterAutospacing="1" w:line="360" w:lineRule="auto"/>
        <w:ind w:left="0" w:right="0"/>
        <w:jc w:val="left"/>
      </w:pPr>
      <w:r>
        <w:rPr>
          <w:rStyle w:val="6"/>
          <w:rFonts w:hint="eastAsia" w:ascii="宋体" w:hAnsi="宋体" w:eastAsia="宋体" w:cs="宋体"/>
          <w:b/>
          <w:kern w:val="0"/>
          <w:sz w:val="19"/>
          <w:szCs w:val="19"/>
          <w:lang w:val="en-US" w:eastAsia="zh-CN" w:bidi="ar"/>
        </w:rPr>
        <w:t>四、参考书目</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1．《音乐传播学理论教程》，曾遂今著，中国传媒大学出版社，2014年。</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2．《传播学教程》（第二版），郭庆光著，中国人民大学出版社，2011年。</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3．《音乐社会学导论》，[德]特奥多尔·W·阿多诺著，梁艳萍、马卫星、曹俊峰译，中央编译出版社，2018年。</w:t>
      </w:r>
    </w:p>
    <w:p>
      <w:pPr>
        <w:pStyle w:val="2"/>
        <w:keepNext w:val="0"/>
        <w:keepLines w:val="0"/>
        <w:widowControl/>
        <w:suppressLineNumbers w:val="0"/>
        <w:spacing w:before="0" w:beforeAutospacing="0" w:after="0" w:afterAutospacing="0" w:line="360" w:lineRule="auto"/>
        <w:jc w:val="center"/>
      </w:pPr>
      <w:r>
        <w:rPr>
          <w:rStyle w:val="6"/>
          <w:rFonts w:hint="default" w:ascii="华文中宋" w:hAnsi="华文中宋" w:eastAsia="华文中宋" w:cs="Times New Roman"/>
          <w:b/>
          <w:kern w:val="0"/>
          <w:sz w:val="24"/>
          <w:szCs w:val="24"/>
        </w:rPr>
        <w:t xml:space="preserve"> </w:t>
      </w:r>
    </w:p>
    <w:p>
      <w:pPr>
        <w:pStyle w:val="2"/>
        <w:keepNext w:val="0"/>
        <w:keepLines w:val="0"/>
        <w:widowControl/>
        <w:suppressLineNumbers w:val="0"/>
        <w:spacing w:before="0" w:beforeAutospacing="0" w:after="0" w:afterAutospacing="0" w:line="360" w:lineRule="auto"/>
        <w:jc w:val="center"/>
      </w:pPr>
      <w:r>
        <w:rPr>
          <w:rStyle w:val="6"/>
          <w:rFonts w:hint="default" w:ascii="华文中宋" w:hAnsi="华文中宋" w:eastAsia="华文中宋" w:cs="华文中宋"/>
          <w:b/>
          <w:kern w:val="0"/>
          <w:sz w:val="24"/>
          <w:szCs w:val="24"/>
        </w:rPr>
        <w:t>世界音乐</w:t>
      </w:r>
    </w:p>
    <w:p>
      <w:pPr>
        <w:keepNext w:val="0"/>
        <w:keepLines w:val="0"/>
        <w:widowControl/>
        <w:suppressLineNumbers w:val="0"/>
        <w:spacing w:before="0" w:beforeAutospacing="1" w:after="0" w:afterAutospacing="1" w:line="360" w:lineRule="auto"/>
        <w:ind w:left="0" w:right="0"/>
        <w:jc w:val="left"/>
      </w:pPr>
      <w:r>
        <w:rPr>
          <w:rStyle w:val="6"/>
          <w:rFonts w:hint="eastAsia" w:ascii="宋体" w:hAnsi="宋体" w:eastAsia="宋体" w:cs="宋体"/>
          <w:b/>
          <w:kern w:val="0"/>
          <w:sz w:val="19"/>
          <w:szCs w:val="19"/>
          <w:lang w:val="en-US" w:eastAsia="zh-CN" w:bidi="ar"/>
        </w:rPr>
        <w:t>一、考试性质</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“世界音乐”是为音乐学理论专业“世界音乐”方向硕士研究生入学考试而设置的、具有选拔功能的考试科目。</w:t>
      </w:r>
    </w:p>
    <w:p>
      <w:pPr>
        <w:keepNext w:val="0"/>
        <w:keepLines w:val="0"/>
        <w:widowControl/>
        <w:suppressLineNumbers w:val="0"/>
        <w:spacing w:before="0" w:beforeAutospacing="1" w:after="0" w:afterAutospacing="1" w:line="360" w:lineRule="auto"/>
        <w:ind w:left="0" w:right="0"/>
        <w:jc w:val="left"/>
      </w:pPr>
      <w:r>
        <w:rPr>
          <w:rStyle w:val="6"/>
          <w:rFonts w:hint="eastAsia" w:ascii="宋体" w:hAnsi="宋体" w:eastAsia="宋体" w:cs="宋体"/>
          <w:b/>
          <w:kern w:val="0"/>
          <w:sz w:val="19"/>
          <w:szCs w:val="19"/>
          <w:lang w:val="en-US" w:eastAsia="zh-CN" w:bidi="ar"/>
        </w:rPr>
        <w:t>二、考试要求、内容与范围</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了解世界音乐的概念、理论与研究方法以及比较音乐学、民族音乐学与世界音乐的关系，掌握世界音乐的分类、分区及各分区代表性体裁，把握近年来世界音乐领域的最新研究成果，具有一定的相关文献解读能力。</w:t>
      </w:r>
    </w:p>
    <w:p>
      <w:pPr>
        <w:keepNext w:val="0"/>
        <w:keepLines w:val="0"/>
        <w:widowControl/>
        <w:suppressLineNumbers w:val="0"/>
        <w:spacing w:before="0" w:beforeAutospacing="1" w:after="0" w:afterAutospacing="1" w:line="360" w:lineRule="auto"/>
        <w:ind w:left="0" w:right="0"/>
        <w:jc w:val="left"/>
      </w:pPr>
      <w:r>
        <w:rPr>
          <w:rStyle w:val="6"/>
          <w:rFonts w:hint="eastAsia" w:ascii="宋体" w:hAnsi="宋体" w:eastAsia="宋体" w:cs="宋体"/>
          <w:b/>
          <w:kern w:val="0"/>
          <w:sz w:val="19"/>
          <w:szCs w:val="19"/>
          <w:lang w:val="en-US" w:eastAsia="zh-CN" w:bidi="ar"/>
        </w:rPr>
        <w:t>三、考试形式</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闭卷笔试。</w:t>
      </w:r>
    </w:p>
    <w:p>
      <w:pPr>
        <w:keepNext w:val="0"/>
        <w:keepLines w:val="0"/>
        <w:widowControl/>
        <w:suppressLineNumbers w:val="0"/>
        <w:spacing w:before="0" w:beforeAutospacing="1" w:after="0" w:afterAutospacing="1" w:line="360" w:lineRule="auto"/>
        <w:ind w:left="0" w:right="0"/>
        <w:jc w:val="left"/>
      </w:pPr>
      <w:r>
        <w:rPr>
          <w:rStyle w:val="6"/>
          <w:rFonts w:hint="eastAsia" w:ascii="宋体" w:hAnsi="宋体" w:eastAsia="宋体" w:cs="宋体"/>
          <w:b/>
          <w:kern w:val="0"/>
          <w:sz w:val="19"/>
          <w:szCs w:val="19"/>
          <w:lang w:val="en-US" w:eastAsia="zh-CN" w:bidi="ar"/>
        </w:rPr>
        <w:t>四、参考书目</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1．《世界音乐地图》，杜亚雄著，安徽文艺出版社，2009年。</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2．《民族音乐学概论》（增订版），伍国栋著，人民音乐出版社，2012年。</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3．《音乐学基础》（第一篇第一章“总论”、第七章“世界音乐”），周耘著，西南师范大学出版社，2019年。</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 xml:space="preserve"> </w:t>
      </w:r>
    </w:p>
    <w:p>
      <w:pPr>
        <w:pStyle w:val="2"/>
        <w:keepNext w:val="0"/>
        <w:keepLines w:val="0"/>
        <w:widowControl/>
        <w:suppressLineNumbers w:val="0"/>
        <w:spacing w:before="0" w:beforeAutospacing="0" w:after="0" w:afterAutospacing="0" w:line="360" w:lineRule="auto"/>
        <w:jc w:val="center"/>
      </w:pPr>
      <w:r>
        <w:rPr>
          <w:rStyle w:val="6"/>
          <w:rFonts w:hint="default" w:ascii="华文中宋" w:hAnsi="华文中宋" w:eastAsia="华文中宋" w:cs="华文中宋"/>
          <w:b/>
          <w:kern w:val="0"/>
          <w:sz w:val="24"/>
          <w:szCs w:val="24"/>
        </w:rPr>
        <w:t>音乐文献编译</w:t>
      </w:r>
    </w:p>
    <w:p>
      <w:pPr>
        <w:keepNext w:val="0"/>
        <w:keepLines w:val="0"/>
        <w:widowControl/>
        <w:suppressLineNumbers w:val="0"/>
        <w:spacing w:before="0" w:beforeAutospacing="1" w:after="0" w:afterAutospacing="1" w:line="360" w:lineRule="auto"/>
        <w:ind w:left="0" w:right="0"/>
        <w:jc w:val="left"/>
      </w:pPr>
      <w:r>
        <w:rPr>
          <w:rStyle w:val="6"/>
          <w:rFonts w:hint="eastAsia" w:ascii="宋体" w:hAnsi="宋体" w:eastAsia="宋体" w:cs="宋体"/>
          <w:b/>
          <w:kern w:val="0"/>
          <w:sz w:val="19"/>
          <w:szCs w:val="19"/>
          <w:lang w:val="en-US" w:eastAsia="zh-CN" w:bidi="ar"/>
        </w:rPr>
        <w:t>一、考试性质</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“音乐文献编译”是为音乐学理论专业“音乐文献编译”方向硕士研究生入学考试而设置的、具有选拔功能的考试科目。</w:t>
      </w:r>
    </w:p>
    <w:p>
      <w:pPr>
        <w:keepNext w:val="0"/>
        <w:keepLines w:val="0"/>
        <w:widowControl/>
        <w:suppressLineNumbers w:val="0"/>
        <w:spacing w:before="0" w:beforeAutospacing="1" w:after="0" w:afterAutospacing="1" w:line="360" w:lineRule="auto"/>
        <w:ind w:left="0" w:right="0"/>
        <w:jc w:val="left"/>
      </w:pPr>
      <w:r>
        <w:rPr>
          <w:rStyle w:val="6"/>
          <w:rFonts w:hint="eastAsia" w:ascii="宋体" w:hAnsi="宋体" w:eastAsia="宋体" w:cs="宋体"/>
          <w:b/>
          <w:kern w:val="0"/>
          <w:sz w:val="19"/>
          <w:szCs w:val="19"/>
          <w:lang w:val="en-US" w:eastAsia="zh-CN" w:bidi="ar"/>
        </w:rPr>
        <w:t>二、考试要求、内容与范围</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熟悉该学科基本理论与方法，了解该学科的研究现状，熟悉相关语种国家或地区重要音乐文献，具有一定的文献解读和编译能力。</w:t>
      </w:r>
    </w:p>
    <w:p>
      <w:pPr>
        <w:keepNext w:val="0"/>
        <w:keepLines w:val="0"/>
        <w:widowControl/>
        <w:suppressLineNumbers w:val="0"/>
        <w:spacing w:before="0" w:beforeAutospacing="1" w:after="0" w:afterAutospacing="1" w:line="360" w:lineRule="auto"/>
        <w:ind w:left="0" w:right="0"/>
        <w:jc w:val="left"/>
      </w:pPr>
      <w:r>
        <w:rPr>
          <w:rStyle w:val="6"/>
          <w:rFonts w:hint="eastAsia" w:ascii="宋体" w:hAnsi="宋体" w:eastAsia="宋体" w:cs="宋体"/>
          <w:b/>
          <w:kern w:val="0"/>
          <w:sz w:val="19"/>
          <w:szCs w:val="19"/>
          <w:lang w:val="en-US" w:eastAsia="zh-CN" w:bidi="ar"/>
        </w:rPr>
        <w:t>三、考试形式</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闭卷笔试。</w:t>
      </w:r>
    </w:p>
    <w:p>
      <w:pPr>
        <w:keepNext w:val="0"/>
        <w:keepLines w:val="0"/>
        <w:widowControl/>
        <w:suppressLineNumbers w:val="0"/>
        <w:spacing w:before="0" w:beforeAutospacing="1" w:after="0" w:afterAutospacing="1" w:line="360" w:lineRule="auto"/>
        <w:ind w:left="0" w:right="0"/>
        <w:jc w:val="left"/>
      </w:pPr>
      <w:r>
        <w:rPr>
          <w:rStyle w:val="6"/>
          <w:rFonts w:hint="eastAsia" w:ascii="宋体" w:hAnsi="宋体" w:eastAsia="宋体" w:cs="宋体"/>
          <w:b/>
          <w:kern w:val="0"/>
          <w:sz w:val="19"/>
          <w:szCs w:val="19"/>
          <w:lang w:val="en-US" w:eastAsia="zh-CN" w:bidi="ar"/>
        </w:rPr>
        <w:t>四、参考书目</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阅读书目参考西方音乐史专业阅读书目。</w:t>
      </w:r>
    </w:p>
    <w:p>
      <w:pPr>
        <w:keepNext w:val="0"/>
        <w:keepLines w:val="0"/>
        <w:widowControl/>
        <w:suppressLineNumbers w:val="0"/>
        <w:spacing w:before="0" w:beforeAutospacing="1" w:after="0" w:afterAutospacing="1" w:line="360" w:lineRule="auto"/>
        <w:ind w:left="0" w:right="0"/>
        <w:jc w:val="center"/>
      </w:pPr>
      <w:r>
        <w:rPr>
          <w:rStyle w:val="6"/>
          <w:rFonts w:hint="default" w:ascii="华文中宋" w:hAnsi="华文中宋" w:eastAsia="华文中宋" w:cs="Times New Roman"/>
          <w:b/>
          <w:kern w:val="0"/>
          <w:sz w:val="24"/>
          <w:szCs w:val="24"/>
          <w:lang w:val="en-US" w:eastAsia="zh-CN" w:bidi="ar"/>
        </w:rPr>
        <w:t xml:space="preserve"> </w:t>
      </w:r>
    </w:p>
    <w:p>
      <w:pPr>
        <w:keepNext w:val="0"/>
        <w:keepLines w:val="0"/>
        <w:widowControl/>
        <w:suppressLineNumbers w:val="0"/>
        <w:spacing w:before="0" w:beforeAutospacing="1" w:after="0" w:afterAutospacing="1" w:line="360" w:lineRule="auto"/>
        <w:ind w:left="0" w:right="0"/>
        <w:jc w:val="center"/>
      </w:pPr>
      <w:r>
        <w:rPr>
          <w:rStyle w:val="6"/>
          <w:rFonts w:hint="default" w:ascii="华文中宋" w:hAnsi="华文中宋" w:eastAsia="华文中宋" w:cs="华文中宋"/>
          <w:b/>
          <w:kern w:val="0"/>
          <w:sz w:val="24"/>
          <w:szCs w:val="24"/>
          <w:lang w:val="en-US" w:eastAsia="zh-CN" w:bidi="ar"/>
        </w:rPr>
        <w:t>音乐学基础</w:t>
      </w:r>
    </w:p>
    <w:p>
      <w:pPr>
        <w:pStyle w:val="2"/>
        <w:keepNext w:val="0"/>
        <w:keepLines w:val="0"/>
        <w:widowControl/>
        <w:suppressLineNumbers w:val="0"/>
        <w:spacing w:before="0" w:beforeAutospacing="0" w:after="0" w:afterAutospacing="0" w:line="360" w:lineRule="auto"/>
        <w:jc w:val="center"/>
      </w:pPr>
      <w:r>
        <w:rPr>
          <w:rStyle w:val="6"/>
          <w:rFonts w:hint="default" w:ascii="华文中宋" w:hAnsi="华文中宋" w:eastAsia="华文中宋" w:cs="华文中宋"/>
          <w:b/>
          <w:kern w:val="0"/>
          <w:sz w:val="24"/>
          <w:szCs w:val="24"/>
        </w:rPr>
        <w:t>音乐学专业各理论研究方向（</w:t>
      </w:r>
      <w:r>
        <w:rPr>
          <w:rStyle w:val="6"/>
          <w:rFonts w:hint="default" w:ascii="华文中宋" w:hAnsi="华文中宋" w:eastAsia="华文中宋" w:cs="Times New Roman"/>
          <w:b/>
          <w:kern w:val="0"/>
          <w:sz w:val="24"/>
          <w:szCs w:val="24"/>
        </w:rPr>
        <w:t>4选3）</w:t>
      </w:r>
      <w:r>
        <w:rPr>
          <w:rStyle w:val="6"/>
          <w:rFonts w:hint="default" w:ascii="华文中宋" w:hAnsi="华文中宋" w:eastAsia="华文中宋" w:cs="华文中宋"/>
          <w:b/>
          <w:kern w:val="0"/>
          <w:sz w:val="24"/>
          <w:szCs w:val="24"/>
        </w:rPr>
        <w:t>复试科目</w:t>
      </w:r>
    </w:p>
    <w:p>
      <w:pPr>
        <w:keepNext w:val="0"/>
        <w:keepLines w:val="0"/>
        <w:widowControl/>
        <w:suppressLineNumbers w:val="0"/>
        <w:spacing w:before="0" w:beforeAutospacing="1" w:after="0" w:afterAutospacing="1" w:line="360" w:lineRule="auto"/>
        <w:ind w:left="0" w:right="0"/>
        <w:jc w:val="left"/>
      </w:pPr>
      <w:r>
        <w:rPr>
          <w:rStyle w:val="6"/>
          <w:rFonts w:hint="eastAsia" w:ascii="宋体" w:hAnsi="宋体" w:eastAsia="宋体" w:cs="宋体"/>
          <w:b/>
          <w:kern w:val="0"/>
          <w:sz w:val="19"/>
          <w:szCs w:val="19"/>
          <w:lang w:val="en-US" w:eastAsia="zh-CN" w:bidi="ar"/>
        </w:rPr>
        <w:t>一、考试性质</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“中国音乐史”、 “西方音乐史”、“中国传统音乐”、“音乐美学”是为音乐学（中国音乐史、西方音乐史、中国传统音乐、世界音乐、音乐美学、音乐传播学、音乐文献编译）研究方向硕士研究生入学考试而设置的、具有选拔功能的考试科目。</w:t>
      </w:r>
    </w:p>
    <w:p>
      <w:pPr>
        <w:keepNext w:val="0"/>
        <w:keepLines w:val="0"/>
        <w:widowControl/>
        <w:suppressLineNumbers w:val="0"/>
        <w:spacing w:before="0" w:beforeAutospacing="1" w:after="0" w:afterAutospacing="1" w:line="360" w:lineRule="auto"/>
        <w:ind w:left="0" w:right="0"/>
        <w:jc w:val="left"/>
      </w:pPr>
      <w:r>
        <w:rPr>
          <w:rStyle w:val="6"/>
          <w:rFonts w:hint="eastAsia" w:ascii="宋体" w:hAnsi="宋体" w:eastAsia="宋体" w:cs="宋体"/>
          <w:b/>
          <w:kern w:val="0"/>
          <w:sz w:val="19"/>
          <w:szCs w:val="19"/>
          <w:lang w:val="en-US" w:eastAsia="zh-CN" w:bidi="ar"/>
        </w:rPr>
        <w:t>二、考试要求、内容与范围</w:t>
      </w:r>
    </w:p>
    <w:p>
      <w:pPr>
        <w:keepNext w:val="0"/>
        <w:keepLines w:val="0"/>
        <w:widowControl/>
        <w:suppressLineNumbers w:val="0"/>
        <w:spacing w:before="0" w:beforeAutospacing="1" w:after="0" w:afterAutospacing="1" w:line="360" w:lineRule="auto"/>
        <w:ind w:left="0" w:right="0" w:firstLine="381" w:firstLineChars="200"/>
        <w:jc w:val="left"/>
      </w:pPr>
      <w:r>
        <w:rPr>
          <w:rStyle w:val="6"/>
          <w:rFonts w:hint="eastAsia" w:ascii="宋体" w:hAnsi="宋体" w:eastAsia="宋体" w:cs="宋体"/>
          <w:b/>
          <w:kern w:val="0"/>
          <w:sz w:val="19"/>
          <w:szCs w:val="19"/>
          <w:lang w:val="en-US" w:eastAsia="zh-CN" w:bidi="ar"/>
        </w:rPr>
        <w:t>1．中国音乐史</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掌握中国古代、近现代音乐史常识，熟悉中国音乐历史不同阶段的重要事件（乐人、乐事）、音乐作品、音乐思想，熟悉中国音乐史领域重要音乐文献，具有基本的相关文献阅读能力。</w:t>
      </w:r>
    </w:p>
    <w:p>
      <w:pPr>
        <w:keepNext w:val="0"/>
        <w:keepLines w:val="0"/>
        <w:widowControl/>
        <w:suppressLineNumbers w:val="0"/>
        <w:spacing w:before="0" w:beforeAutospacing="1" w:after="0" w:afterAutospacing="1" w:line="360" w:lineRule="auto"/>
        <w:ind w:left="0" w:right="0" w:firstLine="381" w:firstLineChars="200"/>
        <w:jc w:val="left"/>
      </w:pPr>
      <w:r>
        <w:rPr>
          <w:rStyle w:val="6"/>
          <w:rFonts w:hint="eastAsia" w:ascii="宋体" w:hAnsi="宋体" w:eastAsia="宋体" w:cs="宋体"/>
          <w:b/>
          <w:kern w:val="0"/>
          <w:sz w:val="19"/>
          <w:szCs w:val="19"/>
          <w:lang w:val="en-US" w:eastAsia="zh-CN" w:bidi="ar"/>
        </w:rPr>
        <w:t>2．西方音乐史</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掌握西方音乐从古希腊至20 世纪现代音乐的历史发展线索，熟悉不同时期代表性音乐家及其音乐作品、主要音乐流派及其风格特征，了解西方音乐主要体裁及音乐理论、音乐思想相关知识。</w:t>
      </w:r>
    </w:p>
    <w:p>
      <w:pPr>
        <w:keepNext w:val="0"/>
        <w:keepLines w:val="0"/>
        <w:widowControl/>
        <w:suppressLineNumbers w:val="0"/>
        <w:spacing w:before="0" w:beforeAutospacing="1" w:after="0" w:afterAutospacing="1" w:line="360" w:lineRule="auto"/>
        <w:ind w:left="0" w:right="0" w:firstLine="381" w:firstLineChars="200"/>
        <w:jc w:val="left"/>
      </w:pPr>
      <w:r>
        <w:rPr>
          <w:rStyle w:val="6"/>
          <w:rFonts w:hint="eastAsia" w:ascii="宋体" w:hAnsi="宋体" w:eastAsia="宋体" w:cs="宋体"/>
          <w:b/>
          <w:kern w:val="0"/>
          <w:sz w:val="19"/>
          <w:szCs w:val="19"/>
          <w:lang w:val="en-US" w:eastAsia="zh-CN" w:bidi="ar"/>
        </w:rPr>
        <w:t>3．中国传统音乐</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掌握中国传统音乐中民间音乐（含民间歌曲、歌舞音乐、曲艺音乐、戏曲音乐、民间器乐）、文人音乐的基本知识和民族音乐学基础理论，熟悉传统音乐的重要作品及风格特点。</w:t>
      </w:r>
    </w:p>
    <w:p>
      <w:pPr>
        <w:keepNext w:val="0"/>
        <w:keepLines w:val="0"/>
        <w:widowControl/>
        <w:suppressLineNumbers w:val="0"/>
        <w:spacing w:before="0" w:beforeAutospacing="1" w:after="0" w:afterAutospacing="1" w:line="360" w:lineRule="auto"/>
        <w:ind w:left="0" w:right="0" w:firstLine="381" w:firstLineChars="200"/>
        <w:jc w:val="left"/>
      </w:pPr>
      <w:r>
        <w:rPr>
          <w:rStyle w:val="6"/>
          <w:rFonts w:hint="eastAsia" w:ascii="宋体" w:hAnsi="宋体" w:eastAsia="宋体" w:cs="宋体"/>
          <w:b/>
          <w:kern w:val="0"/>
          <w:sz w:val="19"/>
          <w:szCs w:val="19"/>
          <w:lang w:val="en-US" w:eastAsia="zh-CN" w:bidi="ar"/>
        </w:rPr>
        <w:t>4．音乐美学</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掌握音乐美学基本原理及范畴，了解中、西方音乐美学思想史基本情况，熟悉重要音乐美学流派，熟悉音乐美学的重要文献，了解音乐美学研究的主要课题。</w:t>
      </w:r>
    </w:p>
    <w:p>
      <w:pPr>
        <w:keepNext w:val="0"/>
        <w:keepLines w:val="0"/>
        <w:widowControl/>
        <w:suppressLineNumbers w:val="0"/>
        <w:spacing w:before="0" w:beforeAutospacing="1" w:after="0" w:afterAutospacing="1" w:line="360" w:lineRule="auto"/>
        <w:ind w:left="0" w:right="0"/>
        <w:jc w:val="left"/>
      </w:pPr>
      <w:r>
        <w:rPr>
          <w:rStyle w:val="6"/>
          <w:rFonts w:hint="eastAsia" w:ascii="宋体" w:hAnsi="宋体" w:eastAsia="宋体" w:cs="宋体"/>
          <w:b/>
          <w:kern w:val="0"/>
          <w:sz w:val="19"/>
          <w:szCs w:val="19"/>
          <w:lang w:val="en-US" w:eastAsia="zh-CN" w:bidi="ar"/>
        </w:rPr>
        <w:t>三、考试形式</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闭卷笔试。</w:t>
      </w:r>
    </w:p>
    <w:p>
      <w:pPr>
        <w:keepNext w:val="0"/>
        <w:keepLines w:val="0"/>
        <w:widowControl/>
        <w:suppressLineNumbers w:val="0"/>
        <w:spacing w:before="0" w:beforeAutospacing="1" w:after="0" w:afterAutospacing="1" w:line="360" w:lineRule="auto"/>
        <w:ind w:left="0" w:right="0"/>
        <w:jc w:val="left"/>
      </w:pPr>
      <w:r>
        <w:rPr>
          <w:rStyle w:val="6"/>
          <w:rFonts w:hint="eastAsia" w:ascii="宋体" w:hAnsi="宋体" w:eastAsia="宋体" w:cs="宋体"/>
          <w:b/>
          <w:kern w:val="0"/>
          <w:sz w:val="19"/>
          <w:szCs w:val="19"/>
          <w:lang w:val="en-US" w:eastAsia="zh-CN" w:bidi="ar"/>
        </w:rPr>
        <w:t>四、参考书目</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1．</w:t>
      </w:r>
      <w:r>
        <w:rPr>
          <w:rFonts w:hint="eastAsia" w:ascii="宋体" w:hAnsi="宋体" w:eastAsia="宋体" w:cs="宋体"/>
          <w:kern w:val="0"/>
          <w:sz w:val="14"/>
          <w:szCs w:val="14"/>
          <w:lang w:val="en-US" w:eastAsia="zh-CN" w:bidi="ar"/>
        </w:rPr>
        <w:t>《西方音乐通史》（2016版），于润洋主编，上海音乐出版社，2016年。</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2．《西方音乐史》格劳特、帕里斯卡著，汪启璋等译，人民音乐出版社，1996年。</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3．《中国古代音乐史简述》（修订版），刘再生著，人民音乐出版社，2006年。</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4．《中国近现代音乐史》（第3次修订版），汪毓和著，人民音乐出版社，2009年</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5．《中国民族音乐》，江明惇编著，高等教育出版社，2007年。</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6．《中国传统音乐概论》，蔡际洲编著，上海音乐出版社，2019年。</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7．《音乐美学基础》，张前、王次炤著，人民音乐出版社，2002年。</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8．《中国音乐美学史》，蔡仲德著，人民音乐出版社，2003年。</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9．《西方音乐美学史》，福比尼主编，修子建译，湖南文艺出版，2005年。</w:t>
      </w:r>
    </w:p>
    <w:p>
      <w:pPr>
        <w:keepNext w:val="0"/>
        <w:keepLines w:val="0"/>
        <w:widowControl/>
        <w:suppressLineNumbers w:val="0"/>
        <w:spacing w:before="0" w:beforeAutospacing="1" w:after="0" w:afterAutospacing="1" w:line="360" w:lineRule="auto"/>
        <w:ind w:left="0" w:right="0"/>
        <w:jc w:val="left"/>
      </w:pPr>
      <w:r>
        <w:rPr>
          <w:rFonts w:hint="default" w:ascii="Calibri" w:hAnsi="Calibri" w:eastAsia="宋体" w:cs="Times New Roman"/>
          <w:kern w:val="2"/>
          <w:sz w:val="21"/>
          <w:szCs w:val="21"/>
          <w:lang w:val="en-US" w:eastAsia="zh-CN" w:bidi="ar"/>
        </w:rPr>
        <w:t xml:space="preserve"> </w:t>
      </w:r>
    </w:p>
    <w:p>
      <w:pPr>
        <w:pStyle w:val="2"/>
        <w:keepNext w:val="0"/>
        <w:keepLines w:val="0"/>
        <w:widowControl/>
        <w:suppressLineNumbers w:val="0"/>
        <w:spacing w:before="0" w:beforeAutospacing="0" w:after="0" w:afterAutospacing="0" w:line="360" w:lineRule="auto"/>
        <w:jc w:val="center"/>
      </w:pPr>
      <w:r>
        <w:rPr>
          <w:rStyle w:val="6"/>
          <w:rFonts w:hint="default" w:ascii="华文中宋" w:hAnsi="华文中宋" w:eastAsia="华文中宋" w:cs="华文中宋"/>
          <w:b/>
          <w:kern w:val="0"/>
          <w:sz w:val="24"/>
          <w:szCs w:val="24"/>
        </w:rPr>
        <w:t>音乐表演与教学各研究方向</w:t>
      </w:r>
      <w:r>
        <w:rPr>
          <w:rStyle w:val="6"/>
          <w:rFonts w:hint="default" w:ascii="华文中宋" w:hAnsi="华文中宋" w:eastAsia="华文中宋" w:cs="Times New Roman"/>
          <w:b/>
          <w:kern w:val="0"/>
          <w:sz w:val="24"/>
          <w:szCs w:val="24"/>
        </w:rPr>
        <w:t xml:space="preserve">(3选2) </w:t>
      </w:r>
      <w:r>
        <w:rPr>
          <w:rStyle w:val="6"/>
          <w:rFonts w:hint="default" w:ascii="华文中宋" w:hAnsi="华文中宋" w:eastAsia="华文中宋" w:cs="华文中宋"/>
          <w:b/>
          <w:kern w:val="0"/>
          <w:sz w:val="24"/>
          <w:szCs w:val="24"/>
        </w:rPr>
        <w:t>初试科目</w:t>
      </w:r>
    </w:p>
    <w:p>
      <w:pPr>
        <w:keepNext w:val="0"/>
        <w:keepLines w:val="0"/>
        <w:widowControl/>
        <w:suppressLineNumbers w:val="0"/>
        <w:spacing w:before="0" w:beforeAutospacing="1" w:after="0" w:afterAutospacing="1"/>
        <w:ind w:left="0" w:right="0"/>
        <w:jc w:val="left"/>
      </w:pPr>
      <w:r>
        <w:rPr>
          <w:rStyle w:val="6"/>
          <w:rFonts w:hint="eastAsia" w:ascii="宋体" w:hAnsi="宋体" w:eastAsia="宋体" w:cs="宋体"/>
          <w:b/>
          <w:kern w:val="0"/>
          <w:sz w:val="19"/>
          <w:szCs w:val="19"/>
          <w:lang w:val="en-US" w:eastAsia="zh-CN" w:bidi="ar"/>
        </w:rPr>
        <w:t>一、考试性质</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“中国音乐史”、“西方音乐史”、“中国传统音乐”是为音乐表演与教学各研究方向硕士研究生的入学考试而设置的、具有选拔功能的考试科目。</w:t>
      </w:r>
    </w:p>
    <w:p>
      <w:pPr>
        <w:keepNext w:val="0"/>
        <w:keepLines w:val="0"/>
        <w:widowControl/>
        <w:suppressLineNumbers w:val="0"/>
        <w:spacing w:before="0" w:beforeAutospacing="1" w:after="0" w:afterAutospacing="1" w:line="360" w:lineRule="auto"/>
        <w:ind w:left="0" w:right="0"/>
        <w:jc w:val="left"/>
      </w:pPr>
      <w:r>
        <w:rPr>
          <w:rStyle w:val="6"/>
          <w:rFonts w:hint="eastAsia" w:ascii="宋体" w:hAnsi="宋体" w:eastAsia="宋体" w:cs="宋体"/>
          <w:b/>
          <w:kern w:val="0"/>
          <w:sz w:val="19"/>
          <w:szCs w:val="19"/>
          <w:lang w:val="en-US" w:eastAsia="zh-CN" w:bidi="ar"/>
        </w:rPr>
        <w:t>二、考试要求、内容与范围</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1．中国音乐史</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掌握中国古代、近现代音乐史常识，熟悉各历史时期主要音乐作品，理解不同历史时期重要音乐思想。</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2．西方音乐史</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 xml:space="preserve">掌握西方音乐从古希腊至20 世纪现代音乐史常识，熟悉不同历史时期主要音乐流派的风格特征、重要作曲家及其音乐作品，把握西方音乐主要体裁及音乐思想相关知识。 </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3．中国传统音乐</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掌握中国传统音乐基础理论，熟悉不同类别传统音乐风格特征及代表性人物、作品等。</w:t>
      </w:r>
    </w:p>
    <w:p>
      <w:pPr>
        <w:keepNext w:val="0"/>
        <w:keepLines w:val="0"/>
        <w:widowControl/>
        <w:suppressLineNumbers w:val="0"/>
        <w:spacing w:before="0" w:beforeAutospacing="1" w:after="0" w:afterAutospacing="1" w:line="360" w:lineRule="auto"/>
        <w:ind w:left="0" w:right="0"/>
        <w:jc w:val="left"/>
      </w:pPr>
      <w:r>
        <w:rPr>
          <w:rStyle w:val="6"/>
          <w:rFonts w:hint="eastAsia" w:ascii="宋体" w:hAnsi="宋体" w:eastAsia="宋体" w:cs="宋体"/>
          <w:b/>
          <w:kern w:val="0"/>
          <w:sz w:val="19"/>
          <w:szCs w:val="19"/>
          <w:lang w:val="en-US" w:eastAsia="zh-CN" w:bidi="ar"/>
        </w:rPr>
        <w:t>三、考试形式</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闭卷笔试。</w:t>
      </w:r>
    </w:p>
    <w:p>
      <w:pPr>
        <w:keepNext w:val="0"/>
        <w:keepLines w:val="0"/>
        <w:widowControl/>
        <w:suppressLineNumbers w:val="0"/>
        <w:spacing w:before="0" w:beforeAutospacing="1" w:after="0" w:afterAutospacing="1" w:line="360" w:lineRule="auto"/>
        <w:ind w:left="0" w:right="0"/>
        <w:jc w:val="left"/>
      </w:pPr>
      <w:r>
        <w:rPr>
          <w:rStyle w:val="6"/>
          <w:rFonts w:hint="eastAsia" w:ascii="宋体" w:hAnsi="宋体" w:eastAsia="宋体" w:cs="宋体"/>
          <w:b/>
          <w:kern w:val="0"/>
          <w:sz w:val="19"/>
          <w:szCs w:val="19"/>
          <w:lang w:val="en-US" w:eastAsia="zh-CN" w:bidi="ar"/>
        </w:rPr>
        <w:t>四、参考书目</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1．</w:t>
      </w:r>
      <w:r>
        <w:rPr>
          <w:rFonts w:hint="eastAsia" w:ascii="宋体" w:hAnsi="宋体" w:eastAsia="宋体" w:cs="宋体"/>
          <w:kern w:val="0"/>
          <w:sz w:val="14"/>
          <w:szCs w:val="14"/>
          <w:lang w:val="en-US" w:eastAsia="zh-CN" w:bidi="ar"/>
        </w:rPr>
        <w:t>《西方音乐通史》（2016版），于润洋主编，上海音乐出版社，2016年。</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2．《中国音乐史简明教程》（上、下册），刘再生著，上海音乐学院出版社，2006年。</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3．《中国民族音乐》，江明惇编著，高等教育出版社，2007年。</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 xml:space="preserve"> </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 xml:space="preserve"> </w:t>
      </w:r>
    </w:p>
    <w:p>
      <w:pPr>
        <w:pStyle w:val="2"/>
        <w:keepNext w:val="0"/>
        <w:keepLines w:val="0"/>
        <w:widowControl/>
        <w:suppressLineNumbers w:val="0"/>
        <w:spacing w:before="0" w:beforeAutospacing="0" w:after="0" w:afterAutospacing="0" w:line="360" w:lineRule="auto"/>
        <w:jc w:val="center"/>
      </w:pPr>
      <w:r>
        <w:rPr>
          <w:rStyle w:val="6"/>
          <w:rFonts w:hint="default" w:ascii="华文中宋" w:hAnsi="华文中宋" w:eastAsia="华文中宋" w:cs="华文中宋"/>
          <w:b/>
          <w:kern w:val="0"/>
          <w:sz w:val="24"/>
          <w:szCs w:val="24"/>
        </w:rPr>
        <w:t>音乐教育</w:t>
      </w:r>
      <w:r>
        <w:rPr>
          <w:rStyle w:val="6"/>
          <w:rFonts w:hint="default" w:ascii="华文中宋" w:hAnsi="华文中宋" w:eastAsia="华文中宋" w:cs="Times New Roman"/>
          <w:b/>
          <w:kern w:val="0"/>
          <w:sz w:val="24"/>
          <w:szCs w:val="24"/>
        </w:rPr>
        <w:t xml:space="preserve">(钢琴教育、声乐教育方向) (2选1) </w:t>
      </w:r>
      <w:r>
        <w:rPr>
          <w:rStyle w:val="6"/>
          <w:rFonts w:hint="default" w:ascii="华文中宋" w:hAnsi="华文中宋" w:eastAsia="华文中宋" w:cs="华文中宋"/>
          <w:b/>
          <w:kern w:val="0"/>
          <w:sz w:val="24"/>
          <w:szCs w:val="24"/>
        </w:rPr>
        <w:t>初试科目</w:t>
      </w:r>
    </w:p>
    <w:p>
      <w:pPr>
        <w:keepNext w:val="0"/>
        <w:keepLines w:val="0"/>
        <w:widowControl/>
        <w:suppressLineNumbers w:val="0"/>
        <w:spacing w:before="0" w:beforeAutospacing="1" w:after="0" w:afterAutospacing="1"/>
        <w:ind w:left="0" w:right="0"/>
        <w:jc w:val="left"/>
      </w:pPr>
      <w:r>
        <w:rPr>
          <w:rStyle w:val="6"/>
          <w:rFonts w:hint="eastAsia" w:ascii="宋体" w:hAnsi="宋体" w:eastAsia="宋体" w:cs="宋体"/>
          <w:b/>
          <w:kern w:val="0"/>
          <w:sz w:val="19"/>
          <w:szCs w:val="19"/>
          <w:lang w:val="en-US" w:eastAsia="zh-CN" w:bidi="ar"/>
        </w:rPr>
        <w:t>一、考试性质</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 xml:space="preserve">“中国音乐史”、“西方音乐史”是为音乐教育（钢琴教育、声乐教育）方向硕士研究生入学考试而设置的、具有选拔功能的考试科目。                                                                                                                                                                                                                                                                                                                                                                                                                                                                                                                                                                                                                                                                                                                                                                                                                                                                                                                                                                                                                                                                                                                                                                                                                                                                                                                                                                                                                                                                                                                                                                                                                                                                                                                                                                                                                                                                                                                                                                                                                                                                                                                                                                                                                                                                                                                                                                                                                                                                                                                                                                    </w:t>
      </w:r>
    </w:p>
    <w:p>
      <w:pPr>
        <w:keepNext w:val="0"/>
        <w:keepLines w:val="0"/>
        <w:widowControl/>
        <w:suppressLineNumbers w:val="0"/>
        <w:spacing w:before="0" w:beforeAutospacing="1" w:after="0" w:afterAutospacing="1" w:line="360" w:lineRule="auto"/>
        <w:ind w:left="0" w:right="0"/>
        <w:jc w:val="left"/>
      </w:pPr>
      <w:r>
        <w:rPr>
          <w:rStyle w:val="6"/>
          <w:rFonts w:hint="eastAsia" w:ascii="宋体" w:hAnsi="宋体" w:eastAsia="宋体" w:cs="宋体"/>
          <w:b/>
          <w:kern w:val="0"/>
          <w:sz w:val="19"/>
          <w:szCs w:val="19"/>
          <w:lang w:val="en-US" w:eastAsia="zh-CN" w:bidi="ar"/>
        </w:rPr>
        <w:t>二、考试要求、内容与范围</w:t>
      </w:r>
    </w:p>
    <w:p>
      <w:pPr>
        <w:keepNext w:val="0"/>
        <w:keepLines w:val="0"/>
        <w:widowControl/>
        <w:suppressLineNumbers w:val="0"/>
        <w:spacing w:before="0" w:beforeAutospacing="1" w:after="0" w:afterAutospacing="1" w:line="360" w:lineRule="auto"/>
        <w:ind w:left="0" w:right="0" w:firstLine="420" w:firstLineChars="200"/>
        <w:jc w:val="left"/>
      </w:pPr>
      <w:r>
        <w:rPr>
          <w:rFonts w:hint="default" w:ascii="华文中宋" w:hAnsi="华文中宋" w:eastAsia="华文中宋" w:cs="华文中宋"/>
          <w:kern w:val="0"/>
          <w:sz w:val="21"/>
          <w:szCs w:val="21"/>
          <w:lang w:val="en-US" w:eastAsia="zh-CN" w:bidi="ar"/>
        </w:rPr>
        <w:t>1．中国音乐史</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掌握中国古代、近现代音乐史常识，熟悉各历史时期主要音乐作品，理解不同历史时期重要音乐思想。</w:t>
      </w:r>
    </w:p>
    <w:p>
      <w:pPr>
        <w:keepNext w:val="0"/>
        <w:keepLines w:val="0"/>
        <w:widowControl/>
        <w:suppressLineNumbers w:val="0"/>
        <w:spacing w:before="0" w:beforeAutospacing="1" w:after="0" w:afterAutospacing="1"/>
        <w:ind w:left="0" w:right="0" w:firstLine="420" w:firstLineChars="200"/>
        <w:jc w:val="left"/>
      </w:pPr>
      <w:r>
        <w:rPr>
          <w:rFonts w:hint="default" w:ascii="华文中宋" w:hAnsi="华文中宋" w:eastAsia="华文中宋" w:cs="华文中宋"/>
          <w:kern w:val="0"/>
          <w:sz w:val="21"/>
          <w:szCs w:val="21"/>
          <w:lang w:val="en-US" w:eastAsia="zh-CN" w:bidi="ar"/>
        </w:rPr>
        <w:t>2．西方音乐史</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掌握西方音乐从古希腊至20 世纪现代音乐史常识，熟悉不同历史时期主要音乐流派的风格特征、重要作曲家及其音乐作品，把握西方音乐主要体裁及音乐思想相关知识。</w:t>
      </w:r>
    </w:p>
    <w:p>
      <w:pPr>
        <w:keepNext w:val="0"/>
        <w:keepLines w:val="0"/>
        <w:widowControl/>
        <w:suppressLineNumbers w:val="0"/>
        <w:spacing w:before="0" w:beforeAutospacing="1" w:after="0" w:afterAutospacing="1" w:line="360" w:lineRule="auto"/>
        <w:ind w:left="0" w:right="0"/>
        <w:jc w:val="left"/>
      </w:pPr>
      <w:r>
        <w:rPr>
          <w:rStyle w:val="6"/>
          <w:rFonts w:hint="eastAsia" w:ascii="宋体" w:hAnsi="宋体" w:eastAsia="宋体" w:cs="宋体"/>
          <w:b/>
          <w:kern w:val="0"/>
          <w:sz w:val="19"/>
          <w:szCs w:val="19"/>
          <w:lang w:val="en-US" w:eastAsia="zh-CN" w:bidi="ar"/>
        </w:rPr>
        <w:t>三、考试形式</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闭卷笔试。</w:t>
      </w:r>
    </w:p>
    <w:p>
      <w:pPr>
        <w:keepNext w:val="0"/>
        <w:keepLines w:val="0"/>
        <w:widowControl/>
        <w:suppressLineNumbers w:val="0"/>
        <w:spacing w:before="0" w:beforeAutospacing="1" w:after="0" w:afterAutospacing="1" w:line="360" w:lineRule="auto"/>
        <w:ind w:left="0" w:right="0"/>
        <w:jc w:val="left"/>
      </w:pPr>
      <w:r>
        <w:rPr>
          <w:rStyle w:val="6"/>
          <w:rFonts w:hint="eastAsia" w:ascii="宋体" w:hAnsi="宋体" w:eastAsia="宋体" w:cs="宋体"/>
          <w:b/>
          <w:kern w:val="0"/>
          <w:sz w:val="19"/>
          <w:szCs w:val="19"/>
          <w:lang w:val="en-US" w:eastAsia="zh-CN" w:bidi="ar"/>
        </w:rPr>
        <w:t>四、参考书目</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1．</w:t>
      </w:r>
      <w:r>
        <w:rPr>
          <w:rFonts w:hint="eastAsia" w:ascii="宋体" w:hAnsi="宋体" w:eastAsia="宋体" w:cs="宋体"/>
          <w:kern w:val="0"/>
          <w:sz w:val="14"/>
          <w:szCs w:val="14"/>
          <w:lang w:val="en-US" w:eastAsia="zh-CN" w:bidi="ar"/>
        </w:rPr>
        <w:t>《西方音乐通史》（2016版），于润洋主编，上海音乐出版社，2016年。</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2．《中国音乐史简明教程》（上、下册），刘再生著，上海音乐学院出版社，2006年。</w:t>
      </w:r>
    </w:p>
    <w:p>
      <w:pPr>
        <w:pStyle w:val="2"/>
        <w:keepNext w:val="0"/>
        <w:keepLines w:val="0"/>
        <w:widowControl/>
        <w:suppressLineNumbers w:val="0"/>
        <w:spacing w:before="0" w:beforeAutospacing="0" w:after="0" w:afterAutospacing="0" w:line="360" w:lineRule="auto"/>
        <w:jc w:val="center"/>
      </w:pPr>
      <w:r>
        <w:rPr>
          <w:rStyle w:val="6"/>
          <w:rFonts w:hint="default" w:ascii="华文中宋" w:hAnsi="华文中宋" w:eastAsia="华文中宋" w:cs="华文中宋"/>
          <w:b/>
          <w:kern w:val="0"/>
          <w:sz w:val="24"/>
          <w:szCs w:val="24"/>
        </w:rPr>
        <w:t>音乐名作听辨</w:t>
      </w:r>
    </w:p>
    <w:p>
      <w:pPr>
        <w:keepNext w:val="0"/>
        <w:keepLines w:val="0"/>
        <w:widowControl/>
        <w:suppressLineNumbers w:val="0"/>
        <w:spacing w:before="0" w:beforeAutospacing="1" w:after="0" w:afterAutospacing="1" w:line="360" w:lineRule="auto"/>
        <w:ind w:left="0" w:right="0"/>
        <w:jc w:val="center"/>
      </w:pPr>
      <w:r>
        <w:rPr>
          <w:rStyle w:val="6"/>
          <w:rFonts w:hint="default" w:ascii="华文中宋" w:hAnsi="华文中宋" w:eastAsia="华文中宋" w:cs="华文中宋"/>
          <w:b/>
          <w:kern w:val="0"/>
          <w:sz w:val="24"/>
          <w:szCs w:val="24"/>
          <w:lang w:val="en-US" w:eastAsia="zh-CN" w:bidi="ar"/>
        </w:rPr>
        <w:t>音乐学专业各理论研究方向复试科目</w:t>
      </w:r>
    </w:p>
    <w:p>
      <w:pPr>
        <w:keepNext w:val="0"/>
        <w:keepLines w:val="0"/>
        <w:widowControl/>
        <w:suppressLineNumbers w:val="0"/>
        <w:spacing w:before="0" w:beforeAutospacing="1" w:after="0" w:afterAutospacing="1" w:line="360" w:lineRule="auto"/>
        <w:ind w:left="0" w:right="0"/>
        <w:jc w:val="left"/>
      </w:pPr>
      <w:r>
        <w:rPr>
          <w:rStyle w:val="6"/>
          <w:rFonts w:hint="eastAsia" w:ascii="宋体" w:hAnsi="宋体" w:eastAsia="宋体" w:cs="宋体"/>
          <w:b/>
          <w:kern w:val="0"/>
          <w:sz w:val="21"/>
          <w:szCs w:val="21"/>
          <w:lang w:val="en-US" w:eastAsia="zh-CN" w:bidi="ar"/>
        </w:rPr>
        <w:t>一、中国音乐作品参考曲目</w:t>
      </w:r>
    </w:p>
    <w:p>
      <w:pPr>
        <w:spacing w:line="360" w:lineRule="auto"/>
        <w:rPr>
          <w:rFonts w:hint="eastAsia" w:ascii="宋体" w:hAnsi="宋体" w:eastAsia="宋体" w:cs="宋体"/>
          <w:kern w:val="0"/>
          <w:sz w:val="19"/>
          <w:szCs w:val="19"/>
        </w:rPr>
        <w:sectPr>
          <w:pgSz w:w="12242" w:h="15842"/>
          <w:pgMar w:top="1440" w:right="1800" w:bottom="1440" w:left="1800" w:header="851" w:footer="992" w:gutter="0"/>
          <w:cols w:space="425" w:num="1"/>
          <w:docGrid w:type="lines" w:linePitch="312" w:charSpace="0"/>
        </w:sectPr>
      </w:pP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1．梅花三弄</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2．流水</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3．阳关三叠</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4．黄莺吟</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5．子夜吴歌</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6．伯牙吊子期</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7．鬲溪梅令</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8．醉吟商小品</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9．杏花天影</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10．山丹花·蝴蝶</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11．干草子·玩赏</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12．一心向着毛泽东</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13．想亲亲相在心眼上</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14．赶牲灵</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15．骑青马</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16．上去高山望平川</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17．四季歌</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18．卖线调</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19．小看戏</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20．小放牛</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21．放风筝</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22．包楞调</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23．绣荷包</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24．凤阳花鼓</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25．高高山上一棵松</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26．幸福歌</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27．双撇笋</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28．无锡景</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29．月子弯弯照九州</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30．打支山歌过横排</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31．斑鸠调</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32．弥渡山歌</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33．望郎</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34．采花</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35．好郎好姐不用媒</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36．乡里妹子进城来</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37．落水天</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38．嘎达梅林</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39．银杯</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40．送我一枝玫瑰花</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41．新疆是个好地方</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42．巴塘连北京</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43．阿玛嘞火</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44．步行的穆沙</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45．玛依拉</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46．诺得尔江边</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47．金樱花开阵阵香</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48．朵朵葵花向太阳</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49．一对燕儿飞过河</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50．阿诗玛</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51．情探</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52．昭君出塞</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53．林冲发配</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54．梁祝下山</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55．西宫词</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56．怎不叫我乐开花</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57．洪湖人民爱革命</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58．李逵夺鱼</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59．我本是卧龙岗散淡的人</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60．李艳妃坐昭阳自思自想</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61．袅晴丝吹来闲庭院</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62．大江东去浪千叠</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63．爹爹悼梅眼落泪</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64．梁兄你句句痴心话</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65．这几日老爹爹疾病好转</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66．金牌叫来银牌喧</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67．家住丹阳姓董名永</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68．暂停龙驾休动气</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69．王美蓉打坐在梳妆台上</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70．巧儿我采桑叶来养蚕</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71．五梆子</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72．鹧鸪飞</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73．百鸟朝凤</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74．高山流水</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75．寒鸦戏水</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76．阳春白雪</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77．十面埋伏</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78．听松</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79．流波曲</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80．大起板</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81．夜深沉</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82．欢乐歌</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83．中花六板</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84．雨打芭蕉</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85．平湖秋月</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86．八骏马</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87．小放驴</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88．将军令</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89．澄清韵</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90．步虚</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91．木本经（直板）</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92．大五声佛（直板）</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93．春游</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94．问</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95．可怜的秋香</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96．卖布谣</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97．旗正飘飘</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98．长城谣</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99．延安颂</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100．思乡曲</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101．茶馆小调</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102．祖国颂</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103．桂花开放幸福来</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104．请茶歌</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105．看见你们格外亲</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106．千年的铁树开了花</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107．大海一样的深情</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108．山在虚无飘渺间</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109．怒吼吧，黄河</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110．遵义会议放光辉</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111．过雪山草地</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112．扬鞭催马运粮忙</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113．山村来了售货员</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114．天山之春</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115．春到沂河</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116．战台风</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117．三门峡畅想曲</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118．红军哥哥回来了</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119．春天来了</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120．欢乐的夜晚</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121．京调</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122．瑶族舞曲</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123．达勃河随想</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124．火把节之夜</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125．序曲第二号“流水”</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126．喜见光明</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127．金色的炉台</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128．版画集</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129．桃花坞年画木刻图四幅</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130．晚会</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131．春节序曲</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132．貔貅舞曲</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133．云南音诗</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134．三峡素描</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135．雄鸡高声唱</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136．一道道水来一道道山</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137．清粼粼的水来蓝莹莹的天</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138．海风阵阵愁煞人</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139．看天下劳苦人民都解放</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140．这一仗打得真漂亮</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141．我为共产主义把青春贡献</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142．五洲人民齐欢笑</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143．花香鼓舞</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144．快乐的女战士</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145．窗花舞</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146．血债要用血来偿</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147．光辉照儿永向前</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148．三起三落几经风浪</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149．家住安源</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150．只盼着深山出太阳</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151．迎来春色换人间</w:t>
      </w:r>
    </w:p>
    <w:p>
      <w:pPr>
        <w:spacing w:line="360" w:lineRule="auto"/>
        <w:rPr>
          <w:rFonts w:hint="default" w:ascii="Times New Roman" w:hAnsi="Times New Roman" w:eastAsia="宋体" w:cs="Times New Roman"/>
          <w:b/>
          <w:kern w:val="0"/>
          <w:sz w:val="21"/>
          <w:szCs w:val="21"/>
        </w:rPr>
        <w:sectPr>
          <w:type w:val="continuous"/>
          <w:pgSz w:w="12242" w:h="15842"/>
          <w:pgMar w:top="1440" w:right="1800" w:bottom="1440" w:left="1800" w:header="851" w:footer="992" w:gutter="0"/>
          <w:cols w:space="425" w:num="1"/>
          <w:docGrid w:type="lines" w:linePitch="312" w:charSpace="0"/>
        </w:sectPr>
      </w:pPr>
    </w:p>
    <w:p>
      <w:pPr>
        <w:keepNext w:val="0"/>
        <w:keepLines w:val="0"/>
        <w:widowControl/>
        <w:suppressLineNumbers w:val="0"/>
        <w:spacing w:before="0" w:beforeAutospacing="1" w:after="0" w:afterAutospacing="1" w:line="360" w:lineRule="auto"/>
        <w:ind w:left="0" w:right="0"/>
        <w:jc w:val="left"/>
      </w:pPr>
      <w:r>
        <w:rPr>
          <w:rStyle w:val="6"/>
          <w:rFonts w:hint="default" w:ascii="Times New Roman" w:hAnsi="Times New Roman" w:eastAsia="宋体" w:cs="Times New Roman"/>
          <w:b/>
          <w:kern w:val="0"/>
          <w:sz w:val="21"/>
          <w:szCs w:val="21"/>
          <w:lang w:val="en-US" w:eastAsia="zh-CN" w:bidi="ar"/>
        </w:rPr>
        <w:t xml:space="preserve"> </w:t>
      </w:r>
    </w:p>
    <w:p>
      <w:pPr>
        <w:keepNext w:val="0"/>
        <w:keepLines w:val="0"/>
        <w:widowControl/>
        <w:suppressLineNumbers w:val="0"/>
        <w:spacing w:before="0" w:beforeAutospacing="1" w:after="0" w:afterAutospacing="1" w:line="360" w:lineRule="auto"/>
        <w:ind w:left="0" w:right="0"/>
        <w:jc w:val="left"/>
      </w:pPr>
      <w:r>
        <w:rPr>
          <w:rStyle w:val="6"/>
          <w:rFonts w:hint="eastAsia" w:ascii="宋体" w:hAnsi="宋体" w:eastAsia="宋体" w:cs="宋体"/>
          <w:b/>
          <w:kern w:val="0"/>
          <w:sz w:val="21"/>
          <w:szCs w:val="21"/>
          <w:lang w:val="en-US" w:eastAsia="zh-CN" w:bidi="ar"/>
        </w:rPr>
        <w:t>二、西方音乐作品参考曲目</w:t>
      </w:r>
    </w:p>
    <w:p>
      <w:pPr>
        <w:spacing w:line="360" w:lineRule="auto"/>
        <w:rPr>
          <w:rFonts w:hint="eastAsia" w:ascii="宋体" w:hAnsi="宋体" w:eastAsia="宋体" w:cs="宋体"/>
          <w:kern w:val="0"/>
          <w:sz w:val="19"/>
          <w:szCs w:val="19"/>
        </w:rPr>
        <w:sectPr>
          <w:type w:val="continuous"/>
          <w:pgSz w:w="12242" w:h="15842"/>
          <w:pgMar w:top="1440" w:right="1800" w:bottom="1440" w:left="1800" w:header="851" w:footer="992" w:gutter="0"/>
          <w:cols w:space="425" w:num="1"/>
          <w:docGrid w:type="lines" w:linePitch="312" w:charSpace="0"/>
        </w:sectPr>
      </w:pP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1．四季（Op．8）</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2． D大调管弦乐队组曲（BWV．1068）</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3．勃兰登堡协奏曲</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4．水上音乐</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5．焰火音乐</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6．弥赛亚</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7．＃f小调四十五交响曲（hob．Ι．45）</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8． G大调九十四交响曲（hob．Ι．94）</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9． G大调一百交响曲（hob．Ι．100）</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10． D大调一百零一交响曲（hob．Ι．101）</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11．bE大调一百零三交响曲（hob．Ι．103）</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12． C大调弦乐四重奏（hob．Ш．Op．76．2）</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13． g小调四十交响曲（K．550）</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14． C小调四十一交响曲（K．551）</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15． d小调二十钢琴协奏曲（K．466）</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16． C大调二十一钢琴协奏曲（K．467）</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17． G大调弦乐小乐曲（K．525）</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18．费加罗的婚礼（K．492）</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19．唐璜（K．V．527）</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20．魔笛（K．620）</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21．bE大调第三交响曲（Op．55）</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22． c小调第五交响曲（Op．67）</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23． F大调第六交响曲（Op．68）</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24． d小调第九交响曲（Op．125）</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25． D大调小提琴协奏曲（Op．61）</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26． c小调第八钢琴奏鸣曲（Op．13）</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27． #c小调第十四钢琴奏鸣曲（Op．27，No．2）</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28． d小调第十七钢琴奏鸣曲（Op．31，No．2）</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29． C大调第二十一钢琴奏鸣曲（Op．53）</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30． f小调第二十三钢琴奏鸣曲（Op．57）</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31．bE大调第五钢琴协奏曲（Op．73）</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32．费德里奥（Op．72）</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33．邀舞（J．260）</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34．自由射手（J．277）</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35． b小调第八交响曲（D．759）</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36． C大调第九交响曲（D．759）</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37．魔王（D．328）</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38．鳟鱼（D．550）</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39．摇篮曲（D．498）</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40．圣母颂（D．839）</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41．死与少女（D．531）</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42． d小调弦乐四重奏（D．810）</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43． A大调钢琴五重奏（D．667）</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44．《仲夏夜之梦》序曲（Op．21）</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45．《赫布里德》序曲（Op．21）</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46． a小调第三交响曲（Op．56）</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47． A大调第四交响曲（Op．90）</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48． e小调小提琴协奏曲（Op．64）</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49．春之歌（Op．62，No．6）</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50．威尼斯船歌（Op．30，No．6）</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51．bB大调第一交响曲（Op．38）</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52． d小调第四交响曲（Op．120）</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53． a小调钢琴协奏曲（Op．54）</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54．童年情景（Op．15）</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55． c小调第一交响曲（Op．68）</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56． e小调第四交响曲（Op．98）</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57． D大调小提琴协奏曲（Op．77）</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58．《幻想》交响曲（Op．14）</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59．《浮士德》交响曲（S．108）</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60．前奏曲（S．97）</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61．塔索（S．96）</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62．bE大调第一钢琴协奏曲（S．124）</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63． c小调练习曲（Op．10，No．12）</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64．bA大调波洛涅兹舞曲（Op．53）</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65． A大调波洛涅兹舞曲（Op．40，No．1）</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66． g小调第一叙事曲（Op．23）</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67．bE大调华丽大圆舞曲（Op．18）</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68． bb小调谐谑曲（Op．31）</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69．bD大调前奏曲（Op．28，No．15）</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70．卡门</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71．《卡门》组曲</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72．《阿莱城姑娘》组曲</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73．维也纳森林的故事（Op．325）</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74．春之声（Op．410）</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75．《蝙蝠》序曲（Op．362）</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76．《唐豪塞》序曲</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77．《特里斯坦与伊索尔德》序曲</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78．《培尔•金特》组曲（Op．46）</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79． a小调钢琴协奏曲（Op．16）</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80．伏尔塔瓦河（T．111）</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81． e小调第九交响曲（Op．95）</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82． b小调大提琴协奏曲（Op．104）</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83．芬兰颂（Op．26）</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84．动物狂欢节</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85．引子与随想回旋曲（Op．28）</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86．鲁斯兰与柳德米拉序曲</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87．在中亚西亚草原上（Op．7）</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88．图画展览会</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89．荒山之夜</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90．舍赫拉查德（Op．35）</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91． e小调第五交响曲（Op．64）</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92． b小调第六交响曲（Op．74）</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93． bb小调第一钢琴协奏曲（Op．23）</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94． D大调小提琴协奏曲（Op．35）</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95． 1812序曲（Op．49）</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96．罗密欧与朱丽叶</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97．四季（Op．37）</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98．《天鹅湖》组曲</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99．《胡桃夹子》组曲（Op．71a）</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100．《睡美人》组曲（Op．66a）</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101． c小调第二钢琴协奏曲（Op．18）</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102．死与净化（Op．24）</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103．查拉图斯特拉如是说（Op．30）</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104．大海</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105．牧神午后</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106．波莱罗舞曲</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107．蓝色狂想曲</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108．一个美国人在巴黎</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109．春之祭</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110．火鸟</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111．彼得鲁什卡</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112．《威廉•退尔》序曲</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113．塞尔维亚理发师</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114．茶花女</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115．游吟诗人</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116．阿依达</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117．弄臣</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118．奥赛罗</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119．艺术家的生涯</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120．托斯卡</w:t>
      </w:r>
    </w:p>
    <w:p>
      <w:pPr>
        <w:keepNext w:val="0"/>
        <w:keepLines w:val="0"/>
        <w:widowControl/>
        <w:suppressLineNumbers w:val="0"/>
        <w:spacing w:before="0" w:beforeAutospacing="1" w:after="0" w:afterAutospacing="1" w:line="273" w:lineRule="auto"/>
        <w:ind w:left="0" w:right="0" w:firstLine="380" w:firstLineChars="200"/>
        <w:jc w:val="left"/>
      </w:pPr>
      <w:r>
        <w:rPr>
          <w:rFonts w:hint="eastAsia" w:ascii="宋体" w:hAnsi="宋体" w:eastAsia="宋体" w:cs="宋体"/>
          <w:kern w:val="0"/>
          <w:sz w:val="19"/>
          <w:szCs w:val="19"/>
          <w:lang w:val="en-US" w:eastAsia="zh-CN" w:bidi="ar"/>
        </w:rPr>
        <w:t>121．蝴蝶夫人</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122．图兰朵</w:t>
      </w:r>
    </w:p>
    <w:p>
      <w:pPr>
        <w:spacing w:line="360" w:lineRule="auto"/>
        <w:rPr>
          <w:rFonts w:hint="eastAsia" w:ascii="宋体" w:hAnsi="宋体" w:eastAsia="宋体" w:cs="宋体"/>
          <w:kern w:val="0"/>
          <w:sz w:val="19"/>
          <w:szCs w:val="19"/>
        </w:rPr>
        <w:sectPr>
          <w:type w:val="continuous"/>
          <w:pgSz w:w="12242" w:h="15842"/>
          <w:pgMar w:top="1440" w:right="1800" w:bottom="1440" w:left="1800" w:header="851" w:footer="992" w:gutter="0"/>
          <w:cols w:space="425" w:num="1"/>
          <w:docGrid w:type="lines" w:linePitch="312" w:charSpace="0"/>
        </w:sectPr>
      </w:pP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 xml:space="preserve"> </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 xml:space="preserve"> </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 xml:space="preserve"> </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 xml:space="preserve"> </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 xml:space="preserve"> </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 xml:space="preserve"> </w:t>
      </w:r>
    </w:p>
    <w:p>
      <w:pPr>
        <w:pStyle w:val="2"/>
        <w:keepNext w:val="0"/>
        <w:keepLines w:val="0"/>
        <w:widowControl/>
        <w:suppressLineNumbers w:val="0"/>
        <w:spacing w:before="0" w:beforeAutospacing="0" w:after="0" w:afterAutospacing="0" w:line="360" w:lineRule="auto"/>
        <w:jc w:val="center"/>
      </w:pPr>
      <w:r>
        <w:rPr>
          <w:rStyle w:val="6"/>
          <w:rFonts w:hint="default" w:ascii="华文中宋" w:hAnsi="华文中宋" w:eastAsia="华文中宋" w:cs="华文中宋"/>
          <w:b/>
          <w:kern w:val="0"/>
          <w:sz w:val="24"/>
          <w:szCs w:val="24"/>
        </w:rPr>
        <w:t>音乐教学法</w:t>
      </w:r>
    </w:p>
    <w:p>
      <w:pPr>
        <w:keepNext w:val="0"/>
        <w:keepLines w:val="0"/>
        <w:widowControl/>
        <w:suppressLineNumbers w:val="0"/>
        <w:spacing w:before="0" w:beforeAutospacing="1" w:after="0" w:afterAutospacing="1" w:line="360" w:lineRule="auto"/>
        <w:ind w:left="0" w:right="0"/>
        <w:jc w:val="left"/>
      </w:pPr>
      <w:r>
        <w:rPr>
          <w:rStyle w:val="6"/>
          <w:rFonts w:hint="eastAsia" w:ascii="宋体" w:hAnsi="宋体" w:eastAsia="宋体" w:cs="宋体"/>
          <w:b/>
          <w:kern w:val="0"/>
          <w:sz w:val="19"/>
          <w:szCs w:val="19"/>
          <w:lang w:val="en-US" w:eastAsia="zh-CN" w:bidi="ar"/>
        </w:rPr>
        <w:t>一、考试性质</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“音乐教学法”是为招收音乐教育（钢琴教育、声乐教育）方向硕士研究生入学考试而设置的具有选拔功能的水平考试科目。</w:t>
      </w:r>
    </w:p>
    <w:p>
      <w:pPr>
        <w:keepNext w:val="0"/>
        <w:keepLines w:val="0"/>
        <w:widowControl/>
        <w:suppressLineNumbers w:val="0"/>
        <w:spacing w:before="0" w:beforeAutospacing="1" w:after="0" w:afterAutospacing="1" w:line="360" w:lineRule="auto"/>
        <w:ind w:left="0" w:right="0"/>
        <w:jc w:val="left"/>
      </w:pPr>
      <w:r>
        <w:rPr>
          <w:rStyle w:val="6"/>
          <w:rFonts w:hint="eastAsia" w:ascii="宋体" w:hAnsi="宋体" w:eastAsia="宋体" w:cs="宋体"/>
          <w:b/>
          <w:kern w:val="0"/>
          <w:sz w:val="19"/>
          <w:szCs w:val="19"/>
          <w:lang w:val="en-US" w:eastAsia="zh-CN" w:bidi="ar"/>
        </w:rPr>
        <w:t>二、考试要求、内容与范围</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1．音乐课程标准的性质、基本理念与课程设计思路。</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 xml:space="preserve">2．音乐课程标准对音乐课程目标的表述。 </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3．音乐课程标准对音乐课程内容的要求与实施建议。</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4．音乐课程标准的评价体系。</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5．音乐课程标准对教材编写的建议。</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6．音乐教学程序的相关内容。</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7．音乐教学过程的相关内容。</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8．音乐教学模式与方法的相关内容。</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9．音乐教案设计。</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（注：对音乐课程标准的掌握需涵盖不同阶段的音乐课程标准）</w:t>
      </w:r>
    </w:p>
    <w:p>
      <w:pPr>
        <w:keepNext w:val="0"/>
        <w:keepLines w:val="0"/>
        <w:widowControl/>
        <w:suppressLineNumbers w:val="0"/>
        <w:spacing w:before="0" w:beforeAutospacing="1" w:after="0" w:afterAutospacing="1" w:line="360" w:lineRule="auto"/>
        <w:ind w:left="0" w:right="0"/>
        <w:jc w:val="left"/>
      </w:pPr>
      <w:r>
        <w:rPr>
          <w:rStyle w:val="6"/>
          <w:rFonts w:hint="eastAsia" w:ascii="宋体" w:hAnsi="宋体" w:eastAsia="宋体" w:cs="宋体"/>
          <w:b/>
          <w:kern w:val="0"/>
          <w:sz w:val="19"/>
          <w:szCs w:val="19"/>
          <w:lang w:val="en-US" w:eastAsia="zh-CN" w:bidi="ar"/>
        </w:rPr>
        <w:t>三、考试形式：</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闭卷笔试。</w:t>
      </w:r>
    </w:p>
    <w:p>
      <w:pPr>
        <w:keepNext w:val="0"/>
        <w:keepLines w:val="0"/>
        <w:widowControl/>
        <w:suppressLineNumbers w:val="0"/>
        <w:spacing w:before="0" w:beforeAutospacing="1" w:after="0" w:afterAutospacing="1" w:line="360" w:lineRule="auto"/>
        <w:ind w:left="0" w:right="0"/>
        <w:jc w:val="left"/>
      </w:pPr>
      <w:r>
        <w:rPr>
          <w:rStyle w:val="6"/>
          <w:rFonts w:hint="eastAsia" w:ascii="宋体" w:hAnsi="宋体" w:eastAsia="宋体" w:cs="宋体"/>
          <w:b/>
          <w:kern w:val="0"/>
          <w:sz w:val="19"/>
          <w:szCs w:val="19"/>
          <w:lang w:val="en-US" w:eastAsia="zh-CN" w:bidi="ar"/>
        </w:rPr>
        <w:t>四、参考书目：</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1．《学校音乐教育导论与教材教法》（修订版），尹爱青主编，人民音乐出版社与上海音乐出版社联合出版，2017年4月。</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2．《义务教育音乐课程标准》(2011年版)，中华人民共和国教育部，北京师范大学出版社，2012年1月。</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3．《普通高中音乐课程标准》（2017年版2020年修订），中华人民共和国教育部制定，人民教育出版社，2020年5月。</w:t>
      </w:r>
    </w:p>
    <w:p>
      <w:pPr>
        <w:keepNext w:val="0"/>
        <w:keepLines w:val="0"/>
        <w:widowControl/>
        <w:suppressLineNumbers w:val="0"/>
        <w:spacing w:before="0" w:beforeAutospacing="1" w:after="0" w:afterAutospacing="1" w:line="360" w:lineRule="auto"/>
        <w:ind w:left="0" w:right="0"/>
        <w:jc w:val="left"/>
      </w:pPr>
      <w:r>
        <w:rPr>
          <w:rFonts w:hint="eastAsia" w:ascii="宋体" w:hAnsi="宋体" w:eastAsia="宋体" w:cs="宋体"/>
          <w:kern w:val="0"/>
          <w:sz w:val="19"/>
          <w:szCs w:val="19"/>
          <w:lang w:val="en-US" w:eastAsia="zh-CN" w:bidi="ar"/>
        </w:rPr>
        <w:t xml:space="preserve"> </w:t>
      </w:r>
    </w:p>
    <w:p>
      <w:pPr>
        <w:pStyle w:val="2"/>
        <w:keepNext w:val="0"/>
        <w:keepLines w:val="0"/>
        <w:widowControl/>
        <w:suppressLineNumbers w:val="0"/>
        <w:spacing w:before="0" w:beforeAutospacing="0" w:after="0" w:afterAutospacing="0" w:line="360" w:lineRule="auto"/>
        <w:jc w:val="center"/>
      </w:pPr>
      <w:r>
        <w:rPr>
          <w:rStyle w:val="6"/>
          <w:rFonts w:hint="default" w:ascii="华文中宋" w:hAnsi="华文中宋" w:eastAsia="华文中宋" w:cs="华文中宋"/>
          <w:b/>
          <w:kern w:val="0"/>
          <w:sz w:val="24"/>
          <w:szCs w:val="24"/>
        </w:rPr>
        <w:t>音乐教育学</w:t>
      </w:r>
    </w:p>
    <w:p>
      <w:pPr>
        <w:keepNext w:val="0"/>
        <w:keepLines w:val="0"/>
        <w:widowControl/>
        <w:suppressLineNumbers w:val="0"/>
        <w:spacing w:before="0" w:beforeAutospacing="1" w:after="0" w:afterAutospacing="1" w:line="360" w:lineRule="auto"/>
        <w:ind w:left="0" w:right="0"/>
        <w:jc w:val="left"/>
      </w:pPr>
      <w:r>
        <w:rPr>
          <w:rStyle w:val="6"/>
          <w:rFonts w:hint="eastAsia" w:ascii="宋体" w:hAnsi="宋体" w:eastAsia="宋体" w:cs="宋体"/>
          <w:b/>
          <w:kern w:val="0"/>
          <w:sz w:val="19"/>
          <w:szCs w:val="19"/>
          <w:lang w:val="en-US" w:eastAsia="zh-CN" w:bidi="ar"/>
        </w:rPr>
        <w:t>一、考试性质</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“音乐教育学”是为招收音乐教育（音乐教育学）方向硕士研究生入学考试而设置的具有选拔功能的水平考试科目。</w:t>
      </w:r>
    </w:p>
    <w:p>
      <w:pPr>
        <w:keepNext w:val="0"/>
        <w:keepLines w:val="0"/>
        <w:widowControl/>
        <w:suppressLineNumbers w:val="0"/>
        <w:spacing w:before="0" w:beforeAutospacing="1" w:after="0" w:afterAutospacing="1" w:line="360" w:lineRule="auto"/>
        <w:ind w:left="0" w:right="0"/>
        <w:jc w:val="left"/>
      </w:pPr>
      <w:r>
        <w:rPr>
          <w:rStyle w:val="6"/>
          <w:rFonts w:hint="eastAsia" w:ascii="宋体" w:hAnsi="宋体" w:eastAsia="宋体" w:cs="宋体"/>
          <w:b/>
          <w:kern w:val="0"/>
          <w:sz w:val="19"/>
          <w:szCs w:val="19"/>
          <w:lang w:val="en-US" w:eastAsia="zh-CN" w:bidi="ar"/>
        </w:rPr>
        <w:t>二、考试要求、内容与范围</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1．教育及教育的历史发展沿革、教育学的产生与发展、教育学的价值的相关知识。</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2．教育目的、教育功能、教育制度的相关知识。</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3．教师与学生（师生关系）的相关知识。</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4．课程与课程理论、课程的组织、课程改革的发展趋势的相关知识。</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5．学校音乐教育的历史发展及改革的相关知识。</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6．音乐学习与教学理论（中小学生音乐审美心理的发展、音乐学习心理、音乐教学基本原则）的相关知识。</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7．音乐教学程序、音乐教学过程、音乐教学模式、音乐教学方法的相关知识。</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8．音乐课堂教学的设计与实施的相关知识。</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9．二十世纪以来有体系意义的国外主要的音乐教学方法（达尔克罗兹教学法、柯达伊教学法、奥尔夫教学法、铃木镇一教学法、美国综合音乐素质教育的教学方法、卡巴列夫斯基新音乐教学大纲）的相关知识。</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10．音乐教育实习的相关知识。</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11．音乐教育教学的研究方法的相关知识。</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12．2011年版义务教育《音乐课程标准》的相关内容。</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13．2017年版（2020年修订）普通高中《音乐课程标准》的相关内容。</w:t>
      </w:r>
    </w:p>
    <w:p>
      <w:pPr>
        <w:keepNext w:val="0"/>
        <w:keepLines w:val="0"/>
        <w:widowControl/>
        <w:suppressLineNumbers w:val="0"/>
        <w:spacing w:before="0" w:beforeAutospacing="1" w:after="0" w:afterAutospacing="1" w:line="360" w:lineRule="auto"/>
        <w:ind w:left="0" w:right="0"/>
        <w:jc w:val="left"/>
      </w:pPr>
      <w:r>
        <w:rPr>
          <w:rStyle w:val="6"/>
          <w:rFonts w:hint="eastAsia" w:ascii="宋体" w:hAnsi="宋体" w:eastAsia="宋体" w:cs="宋体"/>
          <w:b/>
          <w:kern w:val="0"/>
          <w:sz w:val="19"/>
          <w:szCs w:val="19"/>
          <w:lang w:val="en-US" w:eastAsia="zh-CN" w:bidi="ar"/>
        </w:rPr>
        <w:t>三、考试形式</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闭卷笔试。</w:t>
      </w:r>
    </w:p>
    <w:p>
      <w:pPr>
        <w:keepNext w:val="0"/>
        <w:keepLines w:val="0"/>
        <w:widowControl/>
        <w:numPr>
          <w:numId w:val="0"/>
        </w:numPr>
        <w:suppressLineNumbers w:val="0"/>
        <w:spacing w:before="0" w:beforeAutospacing="1" w:after="0" w:afterAutospacing="1" w:line="360" w:lineRule="auto"/>
        <w:ind w:left="0" w:right="0"/>
        <w:jc w:val="left"/>
      </w:pPr>
      <w:r>
        <w:rPr>
          <w:rFonts w:hint="eastAsia" w:ascii="宋体" w:hAnsi="宋体" w:eastAsia="宋体" w:cs="宋体"/>
          <w:b/>
          <w:kern w:val="0"/>
          <w:sz w:val="19"/>
          <w:szCs w:val="19"/>
          <w:lang w:val="en-US" w:eastAsia="zh-CN" w:bidi="ar"/>
        </w:rPr>
        <w:t>四、</w:t>
      </w:r>
      <w:r>
        <w:rPr>
          <w:rStyle w:val="6"/>
          <w:rFonts w:hint="eastAsia" w:ascii="宋体" w:hAnsi="宋体" w:eastAsia="宋体" w:cs="宋体"/>
          <w:b/>
          <w:kern w:val="0"/>
          <w:sz w:val="19"/>
          <w:szCs w:val="19"/>
          <w:lang w:val="en-US" w:eastAsia="zh-CN" w:bidi="ar"/>
        </w:rPr>
        <w:t>参考书目</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1.《教育学基础》（第三版），全国十二所重点师范大学联合编写，教育科学出版社，2018年1月。</w:t>
      </w:r>
      <w:r>
        <w:rPr>
          <w:rFonts w:hint="eastAsia" w:ascii="宋体" w:hAnsi="宋体" w:eastAsia="宋体" w:cs="宋体"/>
          <w:kern w:val="0"/>
          <w:sz w:val="19"/>
          <w:szCs w:val="19"/>
          <w:lang w:val="en-US" w:eastAsia="zh-CN" w:bidi="ar"/>
        </w:rPr>
        <w:br w:type="textWrapping"/>
      </w:r>
      <w:r>
        <w:rPr>
          <w:rFonts w:hint="eastAsia" w:ascii="宋体" w:hAnsi="宋体" w:eastAsia="宋体" w:cs="宋体"/>
          <w:kern w:val="0"/>
          <w:sz w:val="19"/>
          <w:szCs w:val="19"/>
          <w:lang w:val="en-US" w:eastAsia="zh-CN" w:bidi="ar"/>
        </w:rPr>
        <w:t xml:space="preserve">   2.《学校音乐教育导论与教材教法（修订版）》，</w:t>
      </w:r>
      <w:r>
        <w:rPr>
          <w:rFonts w:hint="eastAsia" w:ascii="宋体" w:hAnsi="宋体" w:eastAsia="宋体" w:cs="宋体"/>
          <w:i w:val="0"/>
          <w:caps w:val="0"/>
          <w:color w:val="000000"/>
          <w:spacing w:val="0"/>
          <w:kern w:val="0"/>
          <w:sz w:val="19"/>
          <w:szCs w:val="19"/>
          <w:u w:val="none"/>
          <w:shd w:val="clear" w:fill="FFFFFF"/>
          <w:lang w:val="en-US" w:eastAsia="zh-CN" w:bidi="ar"/>
        </w:rPr>
        <w:t>尹爱青主编</w:t>
      </w:r>
      <w:r>
        <w:rPr>
          <w:rFonts w:hint="eastAsia" w:ascii="宋体" w:hAnsi="宋体" w:eastAsia="宋体" w:cs="宋体"/>
          <w:kern w:val="0"/>
          <w:sz w:val="19"/>
          <w:szCs w:val="19"/>
          <w:lang w:val="en-US" w:eastAsia="zh-CN" w:bidi="ar"/>
        </w:rPr>
        <w:t>，人民音乐出版社、上海音乐出版社联合出版，2017年4月。</w:t>
      </w:r>
      <w:r>
        <w:rPr>
          <w:rFonts w:hint="eastAsia" w:ascii="宋体" w:hAnsi="宋体" w:eastAsia="宋体" w:cs="宋体"/>
          <w:kern w:val="0"/>
          <w:sz w:val="19"/>
          <w:szCs w:val="19"/>
          <w:lang w:val="en-US" w:eastAsia="zh-CN" w:bidi="ar"/>
        </w:rPr>
        <w:br w:type="textWrapping"/>
      </w:r>
      <w:r>
        <w:rPr>
          <w:rFonts w:hint="eastAsia" w:ascii="宋体" w:hAnsi="宋体" w:eastAsia="宋体" w:cs="宋体"/>
          <w:kern w:val="0"/>
          <w:sz w:val="19"/>
          <w:szCs w:val="19"/>
          <w:lang w:val="en-US" w:eastAsia="zh-CN" w:bidi="ar"/>
        </w:rPr>
        <w:t xml:space="preserve">   3.《音乐教育与教学法（修订版）》，</w:t>
      </w:r>
      <w:r>
        <w:rPr>
          <w:rFonts w:hint="eastAsia" w:ascii="宋体" w:hAnsi="宋体" w:eastAsia="宋体" w:cs="宋体"/>
          <w:i w:val="0"/>
          <w:caps w:val="0"/>
          <w:color w:val="000000"/>
          <w:spacing w:val="0"/>
          <w:kern w:val="0"/>
          <w:sz w:val="19"/>
          <w:szCs w:val="19"/>
          <w:u w:val="none"/>
          <w:shd w:val="clear" w:fill="FFFFFF"/>
          <w:lang w:val="en-US" w:eastAsia="zh-CN" w:bidi="ar"/>
        </w:rPr>
        <w:t>谢嘉幸、郁文武编著，</w:t>
      </w:r>
      <w:r>
        <w:rPr>
          <w:rFonts w:hint="eastAsia" w:ascii="宋体" w:hAnsi="宋体" w:eastAsia="宋体" w:cs="宋体"/>
          <w:kern w:val="0"/>
          <w:sz w:val="19"/>
          <w:szCs w:val="19"/>
          <w:lang w:val="en-US" w:eastAsia="zh-CN" w:bidi="ar"/>
        </w:rPr>
        <w:t>高等教育出版社，2006年10月。</w:t>
      </w:r>
      <w:r>
        <w:rPr>
          <w:rFonts w:hint="eastAsia" w:ascii="宋体" w:hAnsi="宋体" w:eastAsia="宋体" w:cs="宋体"/>
          <w:kern w:val="0"/>
          <w:sz w:val="19"/>
          <w:szCs w:val="19"/>
          <w:lang w:val="en-US" w:eastAsia="zh-CN" w:bidi="ar"/>
        </w:rPr>
        <w:br w:type="textWrapping"/>
      </w:r>
      <w:r>
        <w:rPr>
          <w:rFonts w:hint="eastAsia" w:ascii="宋体" w:hAnsi="宋体" w:eastAsia="宋体" w:cs="宋体"/>
          <w:kern w:val="0"/>
          <w:sz w:val="19"/>
          <w:szCs w:val="19"/>
          <w:lang w:val="en-US" w:eastAsia="zh-CN" w:bidi="ar"/>
        </w:rPr>
        <w:t xml:space="preserve">   4.《音乐教育与心理研究方法》，高等音乐教育新视野丛书，</w:t>
      </w:r>
      <w:r>
        <w:rPr>
          <w:rFonts w:hint="eastAsia" w:ascii="宋体" w:hAnsi="宋体" w:eastAsia="宋体" w:cs="宋体"/>
          <w:i w:val="0"/>
          <w:caps w:val="0"/>
          <w:color w:val="000000"/>
          <w:spacing w:val="0"/>
          <w:kern w:val="0"/>
          <w:sz w:val="19"/>
          <w:szCs w:val="19"/>
          <w:u w:val="none"/>
          <w:shd w:val="clear" w:fill="FFFFFF"/>
          <w:lang w:val="en-US" w:eastAsia="zh-CN" w:bidi="ar"/>
        </w:rPr>
        <w:t>周世斌著</w:t>
      </w:r>
      <w:r>
        <w:rPr>
          <w:rFonts w:hint="eastAsia" w:ascii="宋体" w:hAnsi="宋体" w:eastAsia="宋体" w:cs="宋体"/>
          <w:kern w:val="0"/>
          <w:sz w:val="19"/>
          <w:szCs w:val="19"/>
          <w:lang w:val="en-US" w:eastAsia="zh-CN" w:bidi="ar"/>
        </w:rPr>
        <w:t>，上海音乐出版社，2006年7月。</w:t>
      </w:r>
      <w:r>
        <w:rPr>
          <w:rFonts w:hint="eastAsia" w:ascii="宋体" w:hAnsi="宋体" w:eastAsia="宋体" w:cs="宋体"/>
          <w:kern w:val="0"/>
          <w:sz w:val="19"/>
          <w:szCs w:val="19"/>
          <w:lang w:val="en-US" w:eastAsia="zh-CN" w:bidi="ar"/>
        </w:rPr>
        <w:br w:type="textWrapping"/>
      </w:r>
      <w:r>
        <w:rPr>
          <w:rFonts w:hint="eastAsia" w:ascii="宋体" w:hAnsi="宋体" w:eastAsia="宋体" w:cs="宋体"/>
          <w:kern w:val="0"/>
          <w:sz w:val="19"/>
          <w:szCs w:val="19"/>
          <w:lang w:val="en-US" w:eastAsia="zh-CN" w:bidi="ar"/>
        </w:rPr>
        <w:t xml:space="preserve">   5.《义务教育音乐课程标准（2011版）》，中华人民共和国教育部制定，北京师范大学出版社，2012年1月。</w:t>
      </w:r>
      <w:r>
        <w:rPr>
          <w:rFonts w:hint="eastAsia" w:ascii="宋体" w:hAnsi="宋体" w:eastAsia="宋体" w:cs="宋体"/>
          <w:kern w:val="0"/>
          <w:sz w:val="19"/>
          <w:szCs w:val="19"/>
          <w:lang w:val="en-US" w:eastAsia="zh-CN" w:bidi="ar"/>
        </w:rPr>
        <w:br w:type="textWrapping"/>
      </w:r>
      <w:r>
        <w:rPr>
          <w:rFonts w:hint="eastAsia" w:ascii="宋体" w:hAnsi="宋体" w:eastAsia="宋体" w:cs="宋体"/>
          <w:kern w:val="0"/>
          <w:sz w:val="19"/>
          <w:szCs w:val="19"/>
          <w:lang w:val="en-US" w:eastAsia="zh-CN" w:bidi="ar"/>
        </w:rPr>
        <w:t xml:space="preserve">   6.《普通高中音乐课程标准（2017年版2020年修订）》，中华人民共和国教育部制定，人民教育出版社，2020年5月。</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 xml:space="preserve"> </w:t>
      </w:r>
    </w:p>
    <w:p>
      <w:pPr>
        <w:pStyle w:val="2"/>
        <w:keepNext w:val="0"/>
        <w:keepLines w:val="0"/>
        <w:widowControl/>
        <w:suppressLineNumbers w:val="0"/>
        <w:spacing w:before="0" w:beforeAutospacing="0" w:after="0" w:afterAutospacing="0" w:line="360" w:lineRule="auto"/>
        <w:jc w:val="center"/>
      </w:pPr>
      <w:r>
        <w:rPr>
          <w:rStyle w:val="6"/>
          <w:rFonts w:hint="default" w:ascii="华文中宋" w:hAnsi="华文中宋" w:eastAsia="华文中宋" w:cs="华文中宋"/>
          <w:b/>
          <w:kern w:val="0"/>
          <w:sz w:val="24"/>
          <w:szCs w:val="24"/>
        </w:rPr>
        <w:t>音乐治疗学</w:t>
      </w:r>
    </w:p>
    <w:p>
      <w:pPr>
        <w:keepNext w:val="0"/>
        <w:keepLines w:val="0"/>
        <w:widowControl/>
        <w:suppressLineNumbers w:val="0"/>
        <w:spacing w:before="0" w:beforeAutospacing="1" w:after="0" w:afterAutospacing="1" w:line="360" w:lineRule="auto"/>
        <w:ind w:left="0" w:right="0"/>
        <w:jc w:val="left"/>
      </w:pPr>
      <w:r>
        <w:rPr>
          <w:rStyle w:val="6"/>
          <w:rFonts w:hint="eastAsia" w:ascii="宋体" w:hAnsi="宋体" w:eastAsia="宋体" w:cs="宋体"/>
          <w:b/>
          <w:kern w:val="0"/>
          <w:sz w:val="19"/>
          <w:szCs w:val="19"/>
          <w:lang w:val="en-US" w:eastAsia="zh-CN" w:bidi="ar"/>
        </w:rPr>
        <w:t>一、考试性质</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《音乐治疗学》是为招收音乐学专业音乐心理与治疗方向硕士研究生入学考试而设置的具有选拔功能的水平考试科目。</w:t>
      </w:r>
    </w:p>
    <w:p>
      <w:pPr>
        <w:keepNext w:val="0"/>
        <w:keepLines w:val="0"/>
        <w:widowControl/>
        <w:suppressLineNumbers w:val="0"/>
        <w:spacing w:before="0" w:beforeAutospacing="1" w:after="0" w:afterAutospacing="1" w:line="360" w:lineRule="auto"/>
        <w:ind w:left="0" w:right="0"/>
        <w:jc w:val="left"/>
      </w:pPr>
      <w:r>
        <w:rPr>
          <w:rStyle w:val="6"/>
          <w:rFonts w:hint="eastAsia" w:ascii="宋体" w:hAnsi="宋体" w:eastAsia="宋体" w:cs="宋体"/>
          <w:b/>
          <w:kern w:val="0"/>
          <w:sz w:val="19"/>
          <w:szCs w:val="19"/>
          <w:lang w:val="en-US" w:eastAsia="zh-CN" w:bidi="ar"/>
        </w:rPr>
        <w:t>二、考试要求、内容与范围</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1．个体心理发展的相关知识。</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2．人格发展的相关知识。</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3．音乐治疗基本原理及其基本功能的相关知识。</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4．音乐与情绪和健康的相关知识。</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5．音乐治疗中治疗关系的相关知识。</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6．音乐治疗的干预及方法技术的相关知识。</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7．心理治疗领域中的音乐治疗的相关知识。</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8．医学领域中的音乐治疗的相关知识。</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9．音乐治疗在儿童病领域中应用的相关知识。</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10．音乐治疗在精神科疾病领域中应用的相关知识。</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11．音乐治疗在老年性疾病领域中应用的相关知识。</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12．音乐治疗在综合医院中应用的相关知识。</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13．音乐治疗程序的相关知识。</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14．音乐治疗师的素质要求的相关知识。</w:t>
      </w:r>
    </w:p>
    <w:p>
      <w:pPr>
        <w:keepNext w:val="0"/>
        <w:keepLines w:val="0"/>
        <w:widowControl/>
        <w:suppressLineNumbers w:val="0"/>
        <w:spacing w:before="0" w:beforeAutospacing="1" w:after="0" w:afterAutospacing="1" w:line="360" w:lineRule="auto"/>
        <w:ind w:left="0" w:right="0"/>
        <w:jc w:val="left"/>
      </w:pPr>
      <w:r>
        <w:rPr>
          <w:rStyle w:val="6"/>
          <w:rFonts w:hint="eastAsia" w:ascii="宋体" w:hAnsi="宋体" w:eastAsia="宋体" w:cs="宋体"/>
          <w:b/>
          <w:kern w:val="0"/>
          <w:sz w:val="19"/>
          <w:szCs w:val="19"/>
          <w:lang w:val="en-US" w:eastAsia="zh-CN" w:bidi="ar"/>
        </w:rPr>
        <w:t>三、考试形式</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闭卷笔试。</w:t>
      </w:r>
    </w:p>
    <w:p>
      <w:pPr>
        <w:keepNext w:val="0"/>
        <w:keepLines w:val="0"/>
        <w:widowControl/>
        <w:numPr>
          <w:numId w:val="0"/>
        </w:numPr>
        <w:suppressLineNumbers w:val="0"/>
        <w:spacing w:before="0" w:beforeAutospacing="1" w:after="0" w:afterAutospacing="1" w:line="360" w:lineRule="auto"/>
        <w:ind w:left="0" w:right="0"/>
        <w:jc w:val="left"/>
      </w:pPr>
      <w:r>
        <w:rPr>
          <w:rFonts w:hint="eastAsia" w:ascii="宋体" w:hAnsi="宋体" w:eastAsia="宋体" w:cs="宋体"/>
          <w:b/>
          <w:kern w:val="0"/>
          <w:sz w:val="19"/>
          <w:szCs w:val="19"/>
          <w:lang w:val="en-US" w:eastAsia="zh-CN" w:bidi="ar"/>
        </w:rPr>
        <w:t>四、</w:t>
      </w:r>
      <w:r>
        <w:rPr>
          <w:rStyle w:val="6"/>
          <w:rFonts w:hint="eastAsia" w:ascii="宋体" w:hAnsi="宋体" w:eastAsia="宋体" w:cs="宋体"/>
          <w:b/>
          <w:kern w:val="0"/>
          <w:sz w:val="19"/>
          <w:szCs w:val="19"/>
          <w:lang w:val="en-US" w:eastAsia="zh-CN" w:bidi="ar"/>
        </w:rPr>
        <w:t>参考书目</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1．《音乐治疗学基础理论》，高天编著，世界图书出版社，2007年4月。</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2．《音乐治疗导论（修订版）》，高天编著，世界图书出版社， 2008年5月。</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3．《接受式音乐治疗方法》，高天编著，中国轻工业出版社，2011年9月。</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4．《变态心理学》（美）苏珊．诺伦．霍克西玛著，邹丹等译，人民邮电出版社，2017年7月。</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 xml:space="preserve"> </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 xml:space="preserve"> </w:t>
      </w:r>
    </w:p>
    <w:p>
      <w:pPr>
        <w:pStyle w:val="2"/>
        <w:keepNext w:val="0"/>
        <w:keepLines w:val="0"/>
        <w:widowControl/>
        <w:suppressLineNumbers w:val="0"/>
        <w:spacing w:before="0" w:beforeAutospacing="0" w:after="0" w:afterAutospacing="0" w:line="360" w:lineRule="auto"/>
        <w:jc w:val="center"/>
      </w:pPr>
      <w:r>
        <w:rPr>
          <w:rStyle w:val="6"/>
          <w:rFonts w:hint="default" w:ascii="华文中宋" w:hAnsi="华文中宋" w:eastAsia="华文中宋" w:cs="华文中宋"/>
          <w:b/>
          <w:kern w:val="0"/>
          <w:sz w:val="24"/>
          <w:szCs w:val="24"/>
        </w:rPr>
        <w:t>中国舞蹈史、外国舞蹈史、舞蹈概论</w:t>
      </w:r>
    </w:p>
    <w:p>
      <w:pPr>
        <w:keepNext w:val="0"/>
        <w:keepLines w:val="0"/>
        <w:widowControl/>
        <w:suppressLineNumbers w:val="0"/>
        <w:spacing w:before="0" w:beforeAutospacing="1" w:after="0" w:afterAutospacing="1" w:line="360" w:lineRule="auto"/>
        <w:ind w:left="0" w:right="0"/>
        <w:jc w:val="left"/>
      </w:pPr>
      <w:r>
        <w:rPr>
          <w:rStyle w:val="6"/>
          <w:rFonts w:hint="eastAsia" w:ascii="宋体" w:hAnsi="宋体" w:eastAsia="宋体" w:cs="宋体"/>
          <w:b/>
          <w:kern w:val="0"/>
          <w:sz w:val="19"/>
          <w:szCs w:val="19"/>
          <w:lang w:val="en-US" w:eastAsia="zh-CN" w:bidi="ar"/>
        </w:rPr>
        <w:t>一、考试性质</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中国舞蹈史、外国舞蹈史、舞蹈概论是报考中国古典舞、中国民族民间舞、舞蹈编导研究方向硕士研究生的考试科目。</w:t>
      </w:r>
    </w:p>
    <w:p>
      <w:pPr>
        <w:keepNext w:val="0"/>
        <w:keepLines w:val="0"/>
        <w:widowControl/>
        <w:suppressLineNumbers w:val="0"/>
        <w:spacing w:before="0" w:beforeAutospacing="1" w:after="0" w:afterAutospacing="1" w:line="360" w:lineRule="auto"/>
        <w:ind w:left="0" w:right="0"/>
        <w:jc w:val="left"/>
      </w:pPr>
      <w:r>
        <w:rPr>
          <w:rStyle w:val="6"/>
          <w:rFonts w:hint="eastAsia" w:ascii="宋体" w:hAnsi="宋体" w:eastAsia="宋体" w:cs="宋体"/>
          <w:b/>
          <w:kern w:val="0"/>
          <w:sz w:val="19"/>
          <w:szCs w:val="19"/>
          <w:lang w:val="en-US" w:eastAsia="zh-CN" w:bidi="ar"/>
        </w:rPr>
        <w:t>二、考试要求、内容与范围</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1．中国舞蹈史</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要求学生了解当代中国舞蹈发展历程；熟悉各历史时期的舞蹈史实；熟悉各历史时期的主要舞蹈作品和代表性舞蹈家。</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2．外国舞蹈史</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外国舞蹈史包含芭蕾舞、现代舞两个部分，要求学生熟悉芭蕾舞各历史时期的舞蹈史实；了解各历史阶段的风格变迁以及芭蕾各流派的动作和风格特征，熟悉不同时期芭蕾代表性作品；熟悉西方现代舞发展史；了解现代舞各流派动作和风格特征及其代表性作品。</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3．舞蹈概论</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要求学生了解舞蹈的起源、发展和社会功能；熟练地掌握舞蹈的艺术特性，舞蹈作品的内容和形式；熟悉舞蹈的种类与体裁，舞蹈语言、思维和形象，舞蹈欣赏与评论，舞蹈表演与创作的审美规范；能够根据舞蹈实例，运用理论原则进行分析与阐述。</w:t>
      </w:r>
    </w:p>
    <w:p>
      <w:pPr>
        <w:keepNext w:val="0"/>
        <w:keepLines w:val="0"/>
        <w:widowControl/>
        <w:suppressLineNumbers w:val="0"/>
        <w:spacing w:before="0" w:beforeAutospacing="1" w:after="0" w:afterAutospacing="1" w:line="360" w:lineRule="auto"/>
        <w:ind w:left="0" w:right="0"/>
        <w:jc w:val="left"/>
      </w:pPr>
      <w:r>
        <w:rPr>
          <w:rStyle w:val="6"/>
          <w:rFonts w:hint="eastAsia" w:ascii="宋体" w:hAnsi="宋体" w:eastAsia="宋体" w:cs="宋体"/>
          <w:b/>
          <w:kern w:val="0"/>
          <w:sz w:val="19"/>
          <w:szCs w:val="19"/>
          <w:lang w:val="en-US" w:eastAsia="zh-CN" w:bidi="ar"/>
        </w:rPr>
        <w:t>三、考试形式</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闭卷笔试。</w:t>
      </w:r>
    </w:p>
    <w:p>
      <w:pPr>
        <w:keepNext w:val="0"/>
        <w:keepLines w:val="0"/>
        <w:widowControl/>
        <w:numPr>
          <w:numId w:val="0"/>
        </w:numPr>
        <w:suppressLineNumbers w:val="0"/>
        <w:spacing w:before="0" w:beforeAutospacing="1" w:after="0" w:afterAutospacing="1" w:line="360" w:lineRule="auto"/>
        <w:ind w:left="0" w:right="0"/>
        <w:jc w:val="left"/>
      </w:pPr>
      <w:r>
        <w:rPr>
          <w:rFonts w:hint="eastAsia" w:ascii="宋体" w:hAnsi="宋体" w:eastAsia="宋体" w:cs="宋体"/>
          <w:b/>
          <w:kern w:val="0"/>
          <w:sz w:val="19"/>
          <w:szCs w:val="19"/>
          <w:lang w:val="en-US" w:eastAsia="zh-CN" w:bidi="ar"/>
        </w:rPr>
        <w:t>四、</w:t>
      </w:r>
      <w:r>
        <w:rPr>
          <w:rStyle w:val="6"/>
          <w:rFonts w:hint="eastAsia" w:ascii="宋体" w:hAnsi="宋体" w:eastAsia="宋体" w:cs="宋体"/>
          <w:b/>
          <w:kern w:val="0"/>
          <w:sz w:val="19"/>
          <w:szCs w:val="19"/>
          <w:lang w:val="en-US" w:eastAsia="zh-CN" w:bidi="ar"/>
        </w:rPr>
        <w:t>参考书目</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1．《中国舞蹈史》，《中国舞蹈史》编写组，高等教育出版社，2019年。</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2．《外国舞蹈史及作品鉴赏》，欧建平著，高等教育出版社，2012年。</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3．《舞蹈艺术概论》，隆荫培、徐尔充著，上海音乐出版社，2009年。</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 xml:space="preserve"> </w:t>
      </w:r>
    </w:p>
    <w:p>
      <w:pPr>
        <w:pStyle w:val="2"/>
        <w:keepNext w:val="0"/>
        <w:keepLines w:val="0"/>
        <w:widowControl/>
        <w:suppressLineNumbers w:val="0"/>
        <w:spacing w:before="0" w:beforeAutospacing="0" w:after="0" w:afterAutospacing="0" w:line="360" w:lineRule="auto"/>
        <w:jc w:val="center"/>
      </w:pPr>
      <w:r>
        <w:rPr>
          <w:rStyle w:val="6"/>
          <w:rFonts w:hint="default" w:ascii="华文中宋" w:hAnsi="华文中宋" w:eastAsia="华文中宋" w:cs="华文中宋"/>
          <w:b/>
          <w:kern w:val="0"/>
          <w:sz w:val="24"/>
          <w:szCs w:val="24"/>
        </w:rPr>
        <w:t>舞蹈基本技能测试</w:t>
      </w:r>
    </w:p>
    <w:p>
      <w:pPr>
        <w:keepNext w:val="0"/>
        <w:keepLines w:val="0"/>
        <w:widowControl/>
        <w:suppressLineNumbers w:val="0"/>
        <w:spacing w:before="0" w:beforeAutospacing="1" w:after="0" w:afterAutospacing="1" w:line="360" w:lineRule="auto"/>
        <w:ind w:left="0" w:right="0"/>
        <w:jc w:val="left"/>
      </w:pPr>
      <w:r>
        <w:rPr>
          <w:rStyle w:val="6"/>
          <w:rFonts w:hint="eastAsia" w:ascii="宋体" w:hAnsi="宋体" w:eastAsia="宋体" w:cs="宋体"/>
          <w:b/>
          <w:kern w:val="0"/>
          <w:sz w:val="19"/>
          <w:szCs w:val="19"/>
          <w:lang w:val="en-US" w:eastAsia="zh-CN" w:bidi="ar"/>
        </w:rPr>
        <w:t>一、科目性质</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舞蹈基本技能测试是成人教育应届本科毕业生和本科非舞蹈专业考生报考中国古典舞、中国民族民间舞、舞蹈编导研究方向的加试科目。</w:t>
      </w:r>
    </w:p>
    <w:p>
      <w:pPr>
        <w:keepNext w:val="0"/>
        <w:keepLines w:val="0"/>
        <w:widowControl/>
        <w:suppressLineNumbers w:val="0"/>
        <w:spacing w:before="0" w:beforeAutospacing="1" w:after="0" w:afterAutospacing="1" w:line="360" w:lineRule="auto"/>
        <w:ind w:left="0" w:right="0"/>
        <w:jc w:val="left"/>
      </w:pPr>
      <w:r>
        <w:rPr>
          <w:rStyle w:val="6"/>
          <w:rFonts w:hint="eastAsia" w:ascii="宋体" w:hAnsi="宋体" w:eastAsia="宋体" w:cs="宋体"/>
          <w:b/>
          <w:kern w:val="0"/>
          <w:sz w:val="19"/>
          <w:szCs w:val="19"/>
          <w:lang w:val="en-US" w:eastAsia="zh-CN" w:bidi="ar"/>
        </w:rPr>
        <w:t>二、考试要求、内容与范围</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要求学生能熟练掌握擦地、蹲、腰、踢、搬、控、跳、转、翻等动作并具有较好的动作规范，具备舞蹈专业本科所应有基本技能水平。</w:t>
      </w:r>
    </w:p>
    <w:p>
      <w:pPr>
        <w:keepNext w:val="0"/>
        <w:keepLines w:val="0"/>
        <w:widowControl/>
        <w:suppressLineNumbers w:val="0"/>
        <w:spacing w:before="0" w:beforeAutospacing="1" w:after="0" w:afterAutospacing="1" w:line="360" w:lineRule="auto"/>
        <w:ind w:left="0" w:right="0"/>
        <w:jc w:val="left"/>
      </w:pPr>
      <w:r>
        <w:rPr>
          <w:rStyle w:val="6"/>
          <w:rFonts w:hint="eastAsia" w:ascii="宋体" w:hAnsi="宋体" w:eastAsia="宋体" w:cs="宋体"/>
          <w:b/>
          <w:kern w:val="0"/>
          <w:sz w:val="19"/>
          <w:szCs w:val="19"/>
          <w:lang w:val="en-US" w:eastAsia="zh-CN" w:bidi="ar"/>
        </w:rPr>
        <w:t>三、考试形式</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面试。</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 xml:space="preserve"> </w:t>
      </w:r>
    </w:p>
    <w:p>
      <w:pPr>
        <w:pStyle w:val="2"/>
        <w:keepNext w:val="0"/>
        <w:keepLines w:val="0"/>
        <w:widowControl/>
        <w:suppressLineNumbers w:val="0"/>
        <w:spacing w:before="0" w:beforeAutospacing="0" w:after="0" w:afterAutospacing="0" w:line="360" w:lineRule="auto"/>
        <w:jc w:val="center"/>
      </w:pPr>
      <w:r>
        <w:rPr>
          <w:rStyle w:val="6"/>
          <w:rFonts w:hint="default" w:ascii="华文中宋" w:hAnsi="华文中宋" w:eastAsia="华文中宋" w:cs="华文中宋"/>
          <w:b/>
          <w:kern w:val="0"/>
          <w:sz w:val="24"/>
          <w:szCs w:val="24"/>
        </w:rPr>
        <w:t>中国舞蹈作品鉴赏与分析</w:t>
      </w:r>
    </w:p>
    <w:p>
      <w:pPr>
        <w:keepNext w:val="0"/>
        <w:keepLines w:val="0"/>
        <w:widowControl/>
        <w:suppressLineNumbers w:val="0"/>
        <w:spacing w:before="0" w:beforeAutospacing="1" w:after="0" w:afterAutospacing="1" w:line="360" w:lineRule="auto"/>
        <w:ind w:left="0" w:right="0"/>
        <w:jc w:val="left"/>
      </w:pPr>
      <w:r>
        <w:rPr>
          <w:rStyle w:val="6"/>
          <w:rFonts w:hint="eastAsia" w:ascii="宋体" w:hAnsi="宋体" w:eastAsia="宋体" w:cs="宋体"/>
          <w:b/>
          <w:kern w:val="0"/>
          <w:sz w:val="19"/>
          <w:szCs w:val="19"/>
          <w:lang w:val="en-US" w:eastAsia="zh-CN" w:bidi="ar"/>
        </w:rPr>
        <w:t>一、科目性质</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中国舞蹈作品鉴赏与分析是成人教育应届本科毕业生和本科非舞蹈专业考生报考中国古典舞、中国民族民间舞、舞蹈编导研究方向的加试科目。</w:t>
      </w:r>
    </w:p>
    <w:p>
      <w:pPr>
        <w:keepNext w:val="0"/>
        <w:keepLines w:val="0"/>
        <w:widowControl/>
        <w:suppressLineNumbers w:val="0"/>
        <w:spacing w:before="0" w:beforeAutospacing="1" w:after="0" w:afterAutospacing="1" w:line="360" w:lineRule="auto"/>
        <w:ind w:left="0" w:right="0"/>
        <w:jc w:val="left"/>
      </w:pPr>
      <w:r>
        <w:rPr>
          <w:rStyle w:val="6"/>
          <w:rFonts w:hint="eastAsia" w:ascii="宋体" w:hAnsi="宋体" w:eastAsia="宋体" w:cs="宋体"/>
          <w:b/>
          <w:kern w:val="0"/>
          <w:sz w:val="19"/>
          <w:szCs w:val="19"/>
          <w:lang w:val="en-US" w:eastAsia="zh-CN" w:bidi="ar"/>
        </w:rPr>
        <w:t>二、考试要求、内容与范围</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要求考生熟练地掌握中国古典舞、中国民族民间舞的舞种风格与审美类型，熟悉和了解一定数量的中国古典舞、中国民族民间舞作品，并对其创作背景、创作特点、主题、形象、结构、语言等要素进行理论分析与文字阐述。</w:t>
      </w:r>
    </w:p>
    <w:p>
      <w:pPr>
        <w:keepNext w:val="0"/>
        <w:keepLines w:val="0"/>
        <w:widowControl/>
        <w:suppressLineNumbers w:val="0"/>
        <w:spacing w:before="0" w:beforeAutospacing="1" w:after="0" w:afterAutospacing="1" w:line="360" w:lineRule="auto"/>
        <w:ind w:left="0" w:right="0"/>
        <w:jc w:val="left"/>
      </w:pPr>
      <w:r>
        <w:rPr>
          <w:rStyle w:val="6"/>
          <w:rFonts w:hint="eastAsia" w:ascii="宋体" w:hAnsi="宋体" w:eastAsia="宋体" w:cs="宋体"/>
          <w:b/>
          <w:kern w:val="0"/>
          <w:sz w:val="19"/>
          <w:szCs w:val="19"/>
          <w:lang w:val="en-US" w:eastAsia="zh-CN" w:bidi="ar"/>
        </w:rPr>
        <w:t>三、考试形式</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闭卷笔试。</w:t>
      </w:r>
    </w:p>
    <w:p>
      <w:pPr>
        <w:keepNext w:val="0"/>
        <w:keepLines w:val="0"/>
        <w:widowControl/>
        <w:suppressLineNumbers w:val="0"/>
        <w:spacing w:before="0" w:beforeAutospacing="1" w:after="0" w:afterAutospacing="1" w:line="360" w:lineRule="auto"/>
        <w:ind w:left="0" w:right="0"/>
        <w:jc w:val="left"/>
      </w:pPr>
      <w:r>
        <w:rPr>
          <w:rStyle w:val="6"/>
          <w:rFonts w:hint="eastAsia" w:ascii="宋体" w:hAnsi="宋体" w:eastAsia="宋体" w:cs="宋体"/>
          <w:b/>
          <w:kern w:val="0"/>
          <w:sz w:val="19"/>
          <w:szCs w:val="19"/>
          <w:lang w:val="en-US" w:eastAsia="zh-CN" w:bidi="ar"/>
        </w:rPr>
        <w:t>四、参考书目</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《中国舞蹈名作赏析》，田静主编，人民音乐出版社，2002年。</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 xml:space="preserve"> </w:t>
      </w:r>
    </w:p>
    <w:p>
      <w:pPr>
        <w:pStyle w:val="2"/>
        <w:keepNext w:val="0"/>
        <w:keepLines w:val="0"/>
        <w:widowControl/>
        <w:suppressLineNumbers w:val="0"/>
        <w:spacing w:before="0" w:beforeAutospacing="0" w:after="0" w:afterAutospacing="0" w:line="360" w:lineRule="auto"/>
        <w:jc w:val="center"/>
      </w:pPr>
      <w:r>
        <w:rPr>
          <w:rStyle w:val="6"/>
          <w:rFonts w:hint="default" w:ascii="华文中宋" w:hAnsi="华文中宋" w:eastAsia="华文中宋" w:cs="华文中宋"/>
          <w:b/>
          <w:kern w:val="0"/>
          <w:sz w:val="24"/>
          <w:szCs w:val="24"/>
        </w:rPr>
        <w:t>毛泽东思想和中国特色社会主义理论体系概论</w:t>
      </w:r>
    </w:p>
    <w:p>
      <w:pPr>
        <w:keepNext w:val="0"/>
        <w:keepLines w:val="0"/>
        <w:widowControl/>
        <w:suppressLineNumbers w:val="0"/>
        <w:spacing w:before="0" w:beforeAutospacing="1" w:after="0" w:afterAutospacing="1" w:line="360" w:lineRule="auto"/>
        <w:ind w:left="0" w:right="0"/>
        <w:jc w:val="left"/>
      </w:pPr>
      <w:r>
        <w:rPr>
          <w:rStyle w:val="6"/>
          <w:rFonts w:hint="eastAsia" w:ascii="宋体" w:hAnsi="宋体" w:eastAsia="宋体" w:cs="宋体"/>
          <w:b/>
          <w:kern w:val="0"/>
          <w:sz w:val="19"/>
          <w:szCs w:val="19"/>
          <w:lang w:val="en-US" w:eastAsia="zh-CN" w:bidi="ar"/>
        </w:rPr>
        <w:t>一、考试性质</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“毛泽东思想和中国特色社会主义理论体系概论”是为招收思想政治教育专业硕士研究生而设置的具有选拔功能的水平考试科目。</w:t>
      </w:r>
    </w:p>
    <w:p>
      <w:pPr>
        <w:keepNext w:val="0"/>
        <w:keepLines w:val="0"/>
        <w:widowControl/>
        <w:suppressLineNumbers w:val="0"/>
        <w:spacing w:before="0" w:beforeAutospacing="1" w:after="0" w:afterAutospacing="1" w:line="360" w:lineRule="auto"/>
        <w:ind w:left="0" w:right="0"/>
        <w:jc w:val="left"/>
      </w:pPr>
      <w:r>
        <w:rPr>
          <w:rStyle w:val="6"/>
          <w:rFonts w:hint="eastAsia" w:ascii="宋体" w:hAnsi="宋体" w:eastAsia="宋体" w:cs="宋体"/>
          <w:b/>
          <w:kern w:val="0"/>
          <w:sz w:val="19"/>
          <w:szCs w:val="19"/>
          <w:lang w:val="en-US" w:eastAsia="zh-CN" w:bidi="ar"/>
        </w:rPr>
        <w:t>二、考试要求、内容与范围</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考生应比较系统地掌握毛泽东思想和中国特色社会主义理论体系的基本概念、基本原理，能够运用所学知识去分析和解决实际问题。考试主要内容包括：</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1．毛泽东思想及其历史地位</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2．新民主主义革命理论</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3．社会主义改造理论</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4．社会主义建设道路初步探索的理论成果</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5．邓小平理论</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6．“三个代表”重要思想</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7．科学发展观</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8．习近平新时代中国特色社会主义思想及其历史地位</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9．坚持和发展中国特色社会主义的总任务</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10．“五位一体”总体布局</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11．“四个全面”战略布局</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12．全面推进国防和军队现代化</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13．中国特色大国外交</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14．坚持和加强党的领导</w:t>
      </w:r>
    </w:p>
    <w:p>
      <w:pPr>
        <w:keepNext w:val="0"/>
        <w:keepLines w:val="0"/>
        <w:widowControl/>
        <w:suppressLineNumbers w:val="0"/>
        <w:spacing w:before="0" w:beforeAutospacing="1" w:after="0" w:afterAutospacing="1" w:line="360" w:lineRule="auto"/>
        <w:ind w:left="0" w:right="0"/>
        <w:jc w:val="left"/>
      </w:pPr>
      <w:r>
        <w:rPr>
          <w:rStyle w:val="6"/>
          <w:rFonts w:hint="eastAsia" w:ascii="宋体" w:hAnsi="宋体" w:eastAsia="宋体" w:cs="宋体"/>
          <w:b/>
          <w:kern w:val="0"/>
          <w:sz w:val="19"/>
          <w:szCs w:val="19"/>
          <w:lang w:val="en-US" w:eastAsia="zh-CN" w:bidi="ar"/>
        </w:rPr>
        <w:t>三、考试形式</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闭卷笔试。</w:t>
      </w:r>
    </w:p>
    <w:p>
      <w:pPr>
        <w:keepNext w:val="0"/>
        <w:keepLines w:val="0"/>
        <w:widowControl/>
        <w:suppressLineNumbers w:val="0"/>
        <w:spacing w:before="0" w:beforeAutospacing="1" w:after="0" w:afterAutospacing="1" w:line="360" w:lineRule="auto"/>
        <w:ind w:left="0" w:right="0"/>
        <w:jc w:val="left"/>
      </w:pPr>
      <w:r>
        <w:rPr>
          <w:rStyle w:val="6"/>
          <w:rFonts w:hint="eastAsia" w:ascii="宋体" w:hAnsi="宋体" w:eastAsia="宋体" w:cs="宋体"/>
          <w:b/>
          <w:kern w:val="0"/>
          <w:sz w:val="19"/>
          <w:szCs w:val="19"/>
          <w:lang w:val="en-US" w:eastAsia="zh-CN" w:bidi="ar"/>
        </w:rPr>
        <w:t>四、参考书目</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《毛泽东思想和中国特色社会主义理论体系概论》，高等教育出版社，</w:t>
      </w:r>
      <w:r>
        <w:rPr>
          <w:rFonts w:hint="eastAsia" w:ascii="宋体" w:hAnsi="宋体" w:eastAsia="宋体" w:cs="Times New Roman"/>
          <w:kern w:val="0"/>
          <w:sz w:val="19"/>
          <w:szCs w:val="19"/>
          <w:lang w:val="en-US" w:eastAsia="zh-CN" w:bidi="ar"/>
        </w:rPr>
        <w:t>2018年。</w:t>
      </w:r>
    </w:p>
    <w:p>
      <w:pPr>
        <w:keepNext w:val="0"/>
        <w:keepLines w:val="0"/>
        <w:widowControl/>
        <w:suppressLineNumbers w:val="0"/>
        <w:spacing w:before="0" w:beforeAutospacing="1" w:after="0" w:afterAutospacing="1" w:line="360" w:lineRule="auto"/>
        <w:ind w:left="0" w:right="0"/>
        <w:jc w:val="left"/>
      </w:pPr>
      <w:r>
        <w:rPr>
          <w:rFonts w:hint="eastAsia" w:ascii="宋体" w:hAnsi="Calibri" w:eastAsia="宋体" w:cs="Times New Roman"/>
          <w:kern w:val="0"/>
          <w:sz w:val="19"/>
          <w:szCs w:val="19"/>
          <w:lang w:val="en-US" w:eastAsia="zh-CN" w:bidi="ar"/>
        </w:rPr>
        <w:t xml:space="preserve"> </w:t>
      </w:r>
    </w:p>
    <w:p>
      <w:pPr>
        <w:pStyle w:val="2"/>
        <w:keepNext w:val="0"/>
        <w:keepLines w:val="0"/>
        <w:widowControl/>
        <w:suppressLineNumbers w:val="0"/>
        <w:spacing w:before="0" w:beforeAutospacing="0" w:after="0" w:afterAutospacing="0" w:line="360" w:lineRule="auto"/>
        <w:jc w:val="center"/>
      </w:pPr>
      <w:r>
        <w:rPr>
          <w:rStyle w:val="6"/>
          <w:rFonts w:hint="default" w:ascii="华文中宋" w:hAnsi="华文中宋" w:eastAsia="华文中宋" w:cs="华文中宋"/>
          <w:b/>
          <w:kern w:val="0"/>
          <w:sz w:val="24"/>
          <w:szCs w:val="24"/>
        </w:rPr>
        <w:t>思想道德修养与法律基础</w:t>
      </w:r>
    </w:p>
    <w:p>
      <w:pPr>
        <w:keepNext w:val="0"/>
        <w:keepLines w:val="0"/>
        <w:widowControl/>
        <w:suppressLineNumbers w:val="0"/>
        <w:spacing w:before="0" w:beforeAutospacing="1" w:after="0" w:afterAutospacing="1" w:line="360" w:lineRule="auto"/>
        <w:ind w:left="0" w:right="0"/>
        <w:jc w:val="left"/>
      </w:pPr>
      <w:r>
        <w:rPr>
          <w:rStyle w:val="6"/>
          <w:rFonts w:hint="eastAsia" w:ascii="宋体" w:hAnsi="宋体" w:eastAsia="宋体" w:cs="宋体"/>
          <w:b/>
          <w:kern w:val="0"/>
          <w:sz w:val="19"/>
          <w:szCs w:val="19"/>
          <w:lang w:val="en-US" w:eastAsia="zh-CN" w:bidi="ar"/>
        </w:rPr>
        <w:t>一、考试性质</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“思想道德修养与法律基础”是为招收思想政治教育专业硕士研究生而设置的具有选拔功能的水平考试科目。</w:t>
      </w:r>
    </w:p>
    <w:p>
      <w:pPr>
        <w:keepNext w:val="0"/>
        <w:keepLines w:val="0"/>
        <w:widowControl/>
        <w:suppressLineNumbers w:val="0"/>
        <w:spacing w:before="0" w:beforeAutospacing="1" w:after="0" w:afterAutospacing="1" w:line="360" w:lineRule="auto"/>
        <w:ind w:left="0" w:right="0"/>
        <w:jc w:val="left"/>
      </w:pPr>
      <w:r>
        <w:rPr>
          <w:rStyle w:val="6"/>
          <w:rFonts w:hint="eastAsia" w:ascii="宋体" w:hAnsi="宋体" w:eastAsia="宋体" w:cs="宋体"/>
          <w:b/>
          <w:kern w:val="0"/>
          <w:sz w:val="19"/>
          <w:szCs w:val="19"/>
          <w:lang w:val="en-US" w:eastAsia="zh-CN" w:bidi="ar"/>
        </w:rPr>
        <w:t>二、考试要求、内容与范围</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考生应比较全面地了解思想道德修养与法律基础的基本知识，能够运用所学知识去分析和解决实际问题。考试主要内容包括：</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1．人生的青春之问</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2．坚定理想信念</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3．弘扬中国精神</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4．践行社会主义核心价值观</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5．明大德守公德严私德</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6．尊法学法守法用法</w:t>
      </w:r>
    </w:p>
    <w:p>
      <w:pPr>
        <w:keepNext w:val="0"/>
        <w:keepLines w:val="0"/>
        <w:widowControl/>
        <w:suppressLineNumbers w:val="0"/>
        <w:spacing w:before="0" w:beforeAutospacing="1" w:after="0" w:afterAutospacing="1" w:line="360" w:lineRule="auto"/>
        <w:ind w:left="0" w:right="0"/>
        <w:jc w:val="left"/>
      </w:pPr>
      <w:r>
        <w:rPr>
          <w:rStyle w:val="6"/>
          <w:rFonts w:hint="eastAsia" w:ascii="宋体" w:hAnsi="宋体" w:eastAsia="宋体" w:cs="宋体"/>
          <w:b/>
          <w:kern w:val="0"/>
          <w:sz w:val="19"/>
          <w:szCs w:val="19"/>
          <w:lang w:val="en-US" w:eastAsia="zh-CN" w:bidi="ar"/>
        </w:rPr>
        <w:t>三、考试形式</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闭卷笔试。</w:t>
      </w:r>
    </w:p>
    <w:p>
      <w:pPr>
        <w:keepNext w:val="0"/>
        <w:keepLines w:val="0"/>
        <w:widowControl/>
        <w:suppressLineNumbers w:val="0"/>
        <w:spacing w:before="0" w:beforeAutospacing="1" w:after="0" w:afterAutospacing="1" w:line="360" w:lineRule="auto"/>
        <w:ind w:left="0" w:right="0"/>
        <w:jc w:val="left"/>
      </w:pPr>
      <w:r>
        <w:rPr>
          <w:rStyle w:val="6"/>
          <w:rFonts w:hint="eastAsia" w:ascii="宋体" w:hAnsi="宋体" w:eastAsia="宋体" w:cs="宋体"/>
          <w:b/>
          <w:kern w:val="0"/>
          <w:sz w:val="19"/>
          <w:szCs w:val="19"/>
          <w:lang w:val="en-US" w:eastAsia="zh-CN" w:bidi="ar"/>
        </w:rPr>
        <w:t>四、参考书目</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《思想道德修养与法律基础》，高等教育出版社，2018年。</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 xml:space="preserve"> </w:t>
      </w:r>
    </w:p>
    <w:p>
      <w:pPr>
        <w:pStyle w:val="2"/>
        <w:keepNext w:val="0"/>
        <w:keepLines w:val="0"/>
        <w:widowControl/>
        <w:suppressLineNumbers w:val="0"/>
        <w:spacing w:before="0" w:beforeAutospacing="0" w:after="0" w:afterAutospacing="0" w:line="360" w:lineRule="auto"/>
        <w:jc w:val="center"/>
      </w:pPr>
      <w:r>
        <w:rPr>
          <w:rStyle w:val="6"/>
          <w:rFonts w:hint="default" w:ascii="华文中宋" w:hAnsi="华文中宋" w:eastAsia="华文中宋" w:cs="华文中宋"/>
          <w:b/>
          <w:kern w:val="0"/>
          <w:sz w:val="24"/>
          <w:szCs w:val="24"/>
        </w:rPr>
        <w:t>艺术学概论</w:t>
      </w:r>
    </w:p>
    <w:p>
      <w:pPr>
        <w:keepNext w:val="0"/>
        <w:keepLines w:val="0"/>
        <w:widowControl/>
        <w:suppressLineNumbers w:val="0"/>
        <w:spacing w:before="0" w:beforeAutospacing="1" w:after="0" w:afterAutospacing="1" w:line="360" w:lineRule="auto"/>
        <w:ind w:left="0" w:right="0"/>
        <w:jc w:val="left"/>
      </w:pPr>
      <w:r>
        <w:rPr>
          <w:rStyle w:val="6"/>
          <w:rFonts w:hint="eastAsia" w:ascii="宋体" w:hAnsi="宋体" w:eastAsia="宋体" w:cs="宋体"/>
          <w:b/>
          <w:kern w:val="0"/>
          <w:sz w:val="19"/>
          <w:szCs w:val="19"/>
          <w:lang w:val="en-US" w:eastAsia="zh-CN" w:bidi="ar"/>
        </w:rPr>
        <w:t>一、考试性质</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“艺术学概论”是为招收思想政治教育专业硕士研究生而设置的具有选拔功能的水平考试科目。</w:t>
      </w:r>
    </w:p>
    <w:p>
      <w:pPr>
        <w:keepNext w:val="0"/>
        <w:keepLines w:val="0"/>
        <w:widowControl/>
        <w:suppressLineNumbers w:val="0"/>
        <w:spacing w:before="0" w:beforeAutospacing="1" w:after="0" w:afterAutospacing="1" w:line="360" w:lineRule="auto"/>
        <w:ind w:left="0" w:right="0"/>
        <w:jc w:val="left"/>
      </w:pPr>
      <w:r>
        <w:rPr>
          <w:rStyle w:val="6"/>
          <w:rFonts w:hint="eastAsia" w:ascii="宋体" w:hAnsi="宋体" w:eastAsia="宋体" w:cs="宋体"/>
          <w:b/>
          <w:kern w:val="0"/>
          <w:sz w:val="19"/>
          <w:szCs w:val="19"/>
          <w:lang w:val="en-US" w:eastAsia="zh-CN" w:bidi="ar"/>
        </w:rPr>
        <w:t>二、考试要求、内容与范围</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考生应比较全面地了解艺术的基本知识，能够运用所学知识去分析和解决实际问题。考试主要内容包括：</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1．艺术观念</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2．艺术的功能</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3．艺术创作</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4．艺术作品</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5．艺术接受</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6．艺术类型</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7．艺术的发展</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8．艺术的风格、流派与思潮</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9．艺术批评</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10．艺术的当代嬗变</w:t>
      </w:r>
    </w:p>
    <w:p>
      <w:pPr>
        <w:keepNext w:val="0"/>
        <w:keepLines w:val="0"/>
        <w:widowControl/>
        <w:suppressLineNumbers w:val="0"/>
        <w:spacing w:before="0" w:beforeAutospacing="1" w:after="0" w:afterAutospacing="1" w:line="360" w:lineRule="auto"/>
        <w:ind w:left="0" w:right="0"/>
        <w:jc w:val="left"/>
      </w:pPr>
      <w:r>
        <w:rPr>
          <w:rStyle w:val="6"/>
          <w:rFonts w:hint="eastAsia" w:ascii="宋体" w:hAnsi="宋体" w:eastAsia="宋体" w:cs="宋体"/>
          <w:b/>
          <w:kern w:val="0"/>
          <w:sz w:val="19"/>
          <w:szCs w:val="19"/>
          <w:lang w:val="en-US" w:eastAsia="zh-CN" w:bidi="ar"/>
        </w:rPr>
        <w:t>三、考试形式</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闭卷笔试。</w:t>
      </w:r>
    </w:p>
    <w:p>
      <w:pPr>
        <w:keepNext w:val="0"/>
        <w:keepLines w:val="0"/>
        <w:widowControl/>
        <w:suppressLineNumbers w:val="0"/>
        <w:spacing w:before="0" w:beforeAutospacing="1" w:after="0" w:afterAutospacing="1" w:line="360" w:lineRule="auto"/>
        <w:ind w:left="0" w:right="0"/>
        <w:jc w:val="left"/>
      </w:pPr>
      <w:r>
        <w:rPr>
          <w:rStyle w:val="6"/>
          <w:rFonts w:hint="eastAsia" w:ascii="宋体" w:hAnsi="宋体" w:eastAsia="宋体" w:cs="宋体"/>
          <w:b/>
          <w:kern w:val="0"/>
          <w:sz w:val="19"/>
          <w:szCs w:val="19"/>
          <w:lang w:val="en-US" w:eastAsia="zh-CN" w:bidi="ar"/>
        </w:rPr>
        <w:t>四、参考书目</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《艺术学概论》，彭吉象主编，高等教育出版社，2019年。</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 xml:space="preserve"> </w:t>
      </w:r>
    </w:p>
    <w:p>
      <w:pPr>
        <w:pStyle w:val="2"/>
        <w:keepNext w:val="0"/>
        <w:keepLines w:val="0"/>
        <w:widowControl/>
        <w:suppressLineNumbers w:val="0"/>
        <w:spacing w:before="0" w:beforeAutospacing="0" w:after="0" w:afterAutospacing="0" w:line="360" w:lineRule="auto"/>
        <w:jc w:val="center"/>
      </w:pPr>
      <w:r>
        <w:rPr>
          <w:rStyle w:val="6"/>
          <w:rFonts w:hint="default" w:ascii="华文中宋" w:hAnsi="华文中宋" w:eastAsia="华文中宋" w:cs="华文中宋"/>
          <w:b/>
          <w:kern w:val="0"/>
          <w:sz w:val="24"/>
          <w:szCs w:val="24"/>
        </w:rPr>
        <w:t>思想政治教育学原理</w:t>
      </w:r>
    </w:p>
    <w:p>
      <w:pPr>
        <w:keepNext w:val="0"/>
        <w:keepLines w:val="0"/>
        <w:widowControl/>
        <w:suppressLineNumbers w:val="0"/>
        <w:spacing w:before="0" w:beforeAutospacing="1" w:after="0" w:afterAutospacing="1" w:line="360" w:lineRule="auto"/>
        <w:ind w:left="0" w:right="0"/>
        <w:jc w:val="left"/>
      </w:pPr>
      <w:r>
        <w:rPr>
          <w:rStyle w:val="6"/>
          <w:rFonts w:hint="eastAsia" w:ascii="宋体" w:hAnsi="宋体" w:eastAsia="宋体" w:cs="宋体"/>
          <w:b/>
          <w:kern w:val="0"/>
          <w:sz w:val="19"/>
          <w:szCs w:val="19"/>
          <w:lang w:val="en-US" w:eastAsia="zh-CN" w:bidi="ar"/>
        </w:rPr>
        <w:t>一、考试性质</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“思想政治教育学原理”是为招收思想政治教育专业硕士研究生而设置的具有选拔功能的水平考试科目。</w:t>
      </w:r>
    </w:p>
    <w:p>
      <w:pPr>
        <w:keepNext w:val="0"/>
        <w:keepLines w:val="0"/>
        <w:widowControl/>
        <w:suppressLineNumbers w:val="0"/>
        <w:spacing w:before="0" w:beforeAutospacing="1" w:after="0" w:afterAutospacing="1" w:line="360" w:lineRule="auto"/>
        <w:ind w:left="0" w:right="0"/>
        <w:jc w:val="left"/>
      </w:pPr>
      <w:r>
        <w:rPr>
          <w:rStyle w:val="6"/>
          <w:rFonts w:hint="eastAsia" w:ascii="宋体" w:hAnsi="宋体" w:eastAsia="宋体" w:cs="宋体"/>
          <w:b/>
          <w:kern w:val="0"/>
          <w:sz w:val="19"/>
          <w:szCs w:val="19"/>
          <w:lang w:val="en-US" w:eastAsia="zh-CN" w:bidi="ar"/>
        </w:rPr>
        <w:t>二、考试要求、内容与范围</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考生应比较全面地了解思想政治教育的基本原理和基本方法，能够运用所学知识去分析和解决实际问题。考试主要内容包括：</w:t>
      </w:r>
    </w:p>
    <w:p>
      <w:pPr>
        <w:pStyle w:val="3"/>
        <w:keepNext w:val="0"/>
        <w:keepLines w:val="0"/>
        <w:widowControl/>
        <w:suppressLineNumbers w:val="0"/>
        <w:shd w:val="clear" w:fill="FFFFFF"/>
        <w:spacing w:before="0" w:beforeAutospacing="0" w:after="0" w:afterAutospacing="0" w:line="368" w:lineRule="atLeast"/>
        <w:ind w:left="0" w:right="0" w:firstLine="380" w:firstLineChars="200"/>
      </w:pPr>
      <w:r>
        <w:rPr>
          <w:rFonts w:hint="eastAsia" w:ascii="宋体" w:hAnsi="宋体" w:eastAsia="宋体" w:cs="宋体"/>
          <w:kern w:val="0"/>
          <w:sz w:val="19"/>
          <w:szCs w:val="19"/>
          <w:shd w:val="clear" w:fill="FFFFFF"/>
        </w:rPr>
        <w:t>1．思想政治教育学导论</w:t>
      </w:r>
    </w:p>
    <w:p>
      <w:pPr>
        <w:pStyle w:val="3"/>
        <w:keepNext w:val="0"/>
        <w:keepLines w:val="0"/>
        <w:widowControl/>
        <w:suppressLineNumbers w:val="0"/>
        <w:shd w:val="clear" w:fill="FFFFFF"/>
        <w:spacing w:before="0" w:beforeAutospacing="0" w:after="0" w:afterAutospacing="0" w:line="368" w:lineRule="atLeast"/>
        <w:ind w:left="0" w:right="0" w:firstLine="380" w:firstLineChars="200"/>
      </w:pPr>
      <w:r>
        <w:rPr>
          <w:rFonts w:hint="eastAsia" w:ascii="宋体" w:hAnsi="宋体" w:eastAsia="宋体" w:cs="宋体"/>
          <w:kern w:val="0"/>
          <w:sz w:val="19"/>
          <w:szCs w:val="19"/>
          <w:shd w:val="clear" w:fill="FFFFFF"/>
        </w:rPr>
        <w:t>2．思想政治教育的发生与发展</w:t>
      </w:r>
    </w:p>
    <w:p>
      <w:pPr>
        <w:pStyle w:val="3"/>
        <w:keepNext w:val="0"/>
        <w:keepLines w:val="0"/>
        <w:widowControl/>
        <w:suppressLineNumbers w:val="0"/>
        <w:shd w:val="clear" w:fill="FFFFFF"/>
        <w:spacing w:before="0" w:beforeAutospacing="0" w:after="0" w:afterAutospacing="0" w:line="368" w:lineRule="atLeast"/>
        <w:ind w:left="0" w:right="0" w:firstLine="380" w:firstLineChars="200"/>
      </w:pPr>
      <w:r>
        <w:rPr>
          <w:rFonts w:hint="eastAsia" w:ascii="宋体" w:hAnsi="宋体" w:eastAsia="宋体" w:cs="宋体"/>
          <w:kern w:val="0"/>
          <w:sz w:val="19"/>
          <w:szCs w:val="19"/>
          <w:shd w:val="clear" w:fill="FFFFFF"/>
        </w:rPr>
        <w:t>3．思想政治教育的本质和特征</w:t>
      </w:r>
    </w:p>
    <w:p>
      <w:pPr>
        <w:pStyle w:val="3"/>
        <w:keepNext w:val="0"/>
        <w:keepLines w:val="0"/>
        <w:widowControl/>
        <w:suppressLineNumbers w:val="0"/>
        <w:shd w:val="clear" w:fill="FFFFFF"/>
        <w:spacing w:before="0" w:beforeAutospacing="0" w:after="0" w:afterAutospacing="0" w:line="368" w:lineRule="atLeast"/>
        <w:ind w:left="0" w:right="0" w:firstLine="380" w:firstLineChars="200"/>
      </w:pPr>
      <w:r>
        <w:rPr>
          <w:rFonts w:hint="eastAsia" w:ascii="宋体" w:hAnsi="宋体" w:eastAsia="宋体" w:cs="宋体"/>
          <w:kern w:val="0"/>
          <w:sz w:val="19"/>
          <w:szCs w:val="19"/>
          <w:shd w:val="clear" w:fill="FFFFFF"/>
        </w:rPr>
        <w:t>4 思想政治教育的地位和功能</w:t>
      </w:r>
    </w:p>
    <w:p>
      <w:pPr>
        <w:pStyle w:val="3"/>
        <w:keepNext w:val="0"/>
        <w:keepLines w:val="0"/>
        <w:widowControl/>
        <w:suppressLineNumbers w:val="0"/>
        <w:shd w:val="clear" w:fill="FFFFFF"/>
        <w:spacing w:before="0" w:beforeAutospacing="0" w:after="0" w:afterAutospacing="0" w:line="368" w:lineRule="atLeast"/>
        <w:ind w:left="0" w:right="0" w:firstLine="380" w:firstLineChars="200"/>
      </w:pPr>
      <w:r>
        <w:rPr>
          <w:rFonts w:hint="eastAsia" w:ascii="宋体" w:hAnsi="宋体" w:eastAsia="宋体" w:cs="宋体"/>
          <w:kern w:val="0"/>
          <w:sz w:val="19"/>
          <w:szCs w:val="19"/>
          <w:shd w:val="clear" w:fill="FFFFFF"/>
        </w:rPr>
        <w:t>5．思想政治教育过程和规律</w:t>
      </w:r>
    </w:p>
    <w:p>
      <w:pPr>
        <w:pStyle w:val="3"/>
        <w:keepNext w:val="0"/>
        <w:keepLines w:val="0"/>
        <w:widowControl/>
        <w:suppressLineNumbers w:val="0"/>
        <w:shd w:val="clear" w:fill="FFFFFF"/>
        <w:spacing w:before="0" w:beforeAutospacing="0" w:after="0" w:afterAutospacing="0" w:line="368" w:lineRule="atLeast"/>
        <w:ind w:left="0" w:right="0" w:firstLine="380" w:firstLineChars="200"/>
      </w:pPr>
      <w:r>
        <w:rPr>
          <w:rFonts w:hint="eastAsia" w:ascii="宋体" w:hAnsi="宋体" w:eastAsia="宋体" w:cs="宋体"/>
          <w:kern w:val="0"/>
          <w:sz w:val="19"/>
          <w:szCs w:val="19"/>
          <w:shd w:val="clear" w:fill="FFFFFF"/>
        </w:rPr>
        <w:t>6．思想政治教育的目标、内容和任务</w:t>
      </w:r>
    </w:p>
    <w:p>
      <w:pPr>
        <w:pStyle w:val="3"/>
        <w:keepNext w:val="0"/>
        <w:keepLines w:val="0"/>
        <w:widowControl/>
        <w:suppressLineNumbers w:val="0"/>
        <w:shd w:val="clear" w:fill="FFFFFF"/>
        <w:spacing w:before="0" w:beforeAutospacing="0" w:after="0" w:afterAutospacing="0" w:line="368" w:lineRule="atLeast"/>
        <w:ind w:left="0" w:right="0" w:firstLine="380" w:firstLineChars="200"/>
      </w:pPr>
      <w:r>
        <w:rPr>
          <w:rFonts w:hint="eastAsia" w:ascii="宋体" w:hAnsi="宋体" w:eastAsia="宋体" w:cs="宋体"/>
          <w:kern w:val="0"/>
          <w:sz w:val="19"/>
          <w:szCs w:val="19"/>
          <w:shd w:val="clear" w:fill="FFFFFF"/>
        </w:rPr>
        <w:t>7．思想政治教育者和教育对象</w:t>
      </w:r>
    </w:p>
    <w:p>
      <w:pPr>
        <w:pStyle w:val="3"/>
        <w:keepNext w:val="0"/>
        <w:keepLines w:val="0"/>
        <w:widowControl/>
        <w:suppressLineNumbers w:val="0"/>
        <w:shd w:val="clear" w:fill="FFFFFF"/>
        <w:spacing w:before="0" w:beforeAutospacing="0" w:after="0" w:afterAutospacing="0" w:line="368" w:lineRule="atLeast"/>
        <w:ind w:left="0" w:right="0" w:firstLine="380" w:firstLineChars="200"/>
      </w:pPr>
      <w:r>
        <w:rPr>
          <w:rFonts w:hint="eastAsia" w:ascii="宋体" w:hAnsi="宋体" w:eastAsia="宋体" w:cs="宋体"/>
          <w:kern w:val="0"/>
          <w:sz w:val="19"/>
          <w:szCs w:val="19"/>
          <w:shd w:val="clear" w:fill="FFFFFF"/>
        </w:rPr>
        <w:t>8．思想政治教育的原则和方法</w:t>
      </w:r>
    </w:p>
    <w:p>
      <w:pPr>
        <w:pStyle w:val="3"/>
        <w:keepNext w:val="0"/>
        <w:keepLines w:val="0"/>
        <w:widowControl/>
        <w:suppressLineNumbers w:val="0"/>
        <w:shd w:val="clear" w:fill="FFFFFF"/>
        <w:spacing w:before="0" w:beforeAutospacing="0" w:after="0" w:afterAutospacing="0" w:line="368" w:lineRule="atLeast"/>
        <w:ind w:left="0" w:right="0" w:firstLine="380" w:firstLineChars="200"/>
      </w:pPr>
      <w:r>
        <w:rPr>
          <w:rFonts w:hint="eastAsia" w:ascii="宋体" w:hAnsi="宋体" w:eastAsia="宋体" w:cs="宋体"/>
          <w:kern w:val="0"/>
          <w:sz w:val="19"/>
          <w:szCs w:val="19"/>
          <w:shd w:val="clear" w:fill="FFFFFF"/>
        </w:rPr>
        <w:t>9．思想政治教育的载体</w:t>
      </w:r>
    </w:p>
    <w:p>
      <w:pPr>
        <w:pStyle w:val="3"/>
        <w:keepNext w:val="0"/>
        <w:keepLines w:val="0"/>
        <w:widowControl/>
        <w:suppressLineNumbers w:val="0"/>
        <w:shd w:val="clear" w:fill="FFFFFF"/>
        <w:spacing w:before="0" w:beforeAutospacing="0" w:after="0" w:afterAutospacing="0" w:line="368" w:lineRule="atLeast"/>
        <w:ind w:left="0" w:right="0" w:firstLine="380" w:firstLineChars="200"/>
      </w:pPr>
      <w:r>
        <w:rPr>
          <w:rFonts w:hint="eastAsia" w:ascii="宋体" w:hAnsi="宋体" w:eastAsia="宋体" w:cs="宋体"/>
          <w:kern w:val="0"/>
          <w:sz w:val="19"/>
          <w:szCs w:val="19"/>
          <w:shd w:val="clear" w:fill="FFFFFF"/>
        </w:rPr>
        <w:t>10．网络思想政治教育</w:t>
      </w:r>
    </w:p>
    <w:p>
      <w:pPr>
        <w:pStyle w:val="3"/>
        <w:keepNext w:val="0"/>
        <w:keepLines w:val="0"/>
        <w:widowControl/>
        <w:suppressLineNumbers w:val="0"/>
        <w:shd w:val="clear" w:fill="FFFFFF"/>
        <w:spacing w:before="0" w:beforeAutospacing="0" w:after="0" w:afterAutospacing="0" w:line="368" w:lineRule="atLeast"/>
        <w:ind w:left="0" w:right="0" w:firstLine="380" w:firstLineChars="200"/>
      </w:pPr>
      <w:r>
        <w:rPr>
          <w:rFonts w:hint="eastAsia" w:ascii="宋体" w:hAnsi="宋体" w:eastAsia="宋体" w:cs="宋体"/>
          <w:kern w:val="0"/>
          <w:sz w:val="19"/>
          <w:szCs w:val="19"/>
          <w:shd w:val="clear" w:fill="FFFFFF"/>
        </w:rPr>
        <w:t>11．思想政治教育的环境</w:t>
      </w:r>
    </w:p>
    <w:p>
      <w:pPr>
        <w:pStyle w:val="3"/>
        <w:keepNext w:val="0"/>
        <w:keepLines w:val="0"/>
        <w:widowControl/>
        <w:suppressLineNumbers w:val="0"/>
        <w:shd w:val="clear" w:fill="FFFFFF"/>
        <w:spacing w:before="0" w:beforeAutospacing="0" w:after="0" w:afterAutospacing="0" w:line="368" w:lineRule="atLeast"/>
        <w:ind w:left="0" w:right="0" w:firstLine="380" w:firstLineChars="200"/>
      </w:pPr>
      <w:r>
        <w:rPr>
          <w:rFonts w:hint="eastAsia" w:ascii="宋体" w:hAnsi="宋体" w:eastAsia="宋体" w:cs="宋体"/>
          <w:kern w:val="0"/>
          <w:sz w:val="19"/>
          <w:szCs w:val="19"/>
          <w:shd w:val="clear" w:fill="FFFFFF"/>
        </w:rPr>
        <w:t>12．思想政治教育的管理和评估</w:t>
      </w:r>
    </w:p>
    <w:p>
      <w:pPr>
        <w:pStyle w:val="3"/>
        <w:keepNext w:val="0"/>
        <w:keepLines w:val="0"/>
        <w:widowControl/>
        <w:suppressLineNumbers w:val="0"/>
        <w:shd w:val="clear" w:fill="FFFFFF"/>
        <w:spacing w:before="0" w:beforeAutospacing="0" w:after="0" w:afterAutospacing="0" w:line="368" w:lineRule="atLeast"/>
        <w:ind w:left="0" w:right="0" w:firstLine="380" w:firstLineChars="200"/>
      </w:pPr>
      <w:r>
        <w:rPr>
          <w:rFonts w:hint="eastAsia" w:ascii="宋体" w:hAnsi="宋体" w:eastAsia="宋体" w:cs="宋体"/>
          <w:kern w:val="0"/>
          <w:sz w:val="19"/>
          <w:szCs w:val="19"/>
          <w:shd w:val="clear" w:fill="FFFFFF"/>
        </w:rPr>
        <w:t>13．思想政治教育队伍的素质和建设</w:t>
      </w:r>
    </w:p>
    <w:p>
      <w:pPr>
        <w:pStyle w:val="3"/>
        <w:keepNext w:val="0"/>
        <w:keepLines w:val="0"/>
        <w:widowControl/>
        <w:suppressLineNumbers w:val="0"/>
        <w:shd w:val="clear" w:fill="FFFFFF"/>
        <w:spacing w:before="0" w:beforeAutospacing="0" w:after="0" w:afterAutospacing="0" w:line="368" w:lineRule="atLeast"/>
        <w:ind w:left="0" w:right="0" w:firstLine="380" w:firstLineChars="200"/>
      </w:pPr>
      <w:r>
        <w:rPr>
          <w:rFonts w:hint="eastAsia" w:ascii="宋体" w:hAnsi="宋体" w:eastAsia="宋体" w:cs="宋体"/>
          <w:kern w:val="0"/>
          <w:sz w:val="19"/>
          <w:szCs w:val="19"/>
          <w:shd w:val="clear" w:fill="FFFFFF"/>
        </w:rPr>
        <w:t>14．思想政治教育的创新发展</w:t>
      </w:r>
    </w:p>
    <w:p>
      <w:pPr>
        <w:keepNext w:val="0"/>
        <w:keepLines w:val="0"/>
        <w:widowControl/>
        <w:suppressLineNumbers w:val="0"/>
        <w:spacing w:before="0" w:beforeAutospacing="1" w:after="0" w:afterAutospacing="1" w:line="360" w:lineRule="auto"/>
        <w:ind w:left="0" w:right="0"/>
        <w:jc w:val="left"/>
      </w:pPr>
      <w:r>
        <w:rPr>
          <w:rStyle w:val="6"/>
          <w:rFonts w:hint="eastAsia" w:ascii="宋体" w:hAnsi="宋体" w:eastAsia="宋体" w:cs="宋体"/>
          <w:b/>
          <w:kern w:val="0"/>
          <w:sz w:val="19"/>
          <w:szCs w:val="19"/>
          <w:lang w:val="en-US" w:eastAsia="zh-CN" w:bidi="ar"/>
        </w:rPr>
        <w:t>三、考试形式</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闭卷笔试。</w:t>
      </w:r>
    </w:p>
    <w:p>
      <w:pPr>
        <w:keepNext w:val="0"/>
        <w:keepLines w:val="0"/>
        <w:widowControl/>
        <w:suppressLineNumbers w:val="0"/>
        <w:spacing w:before="0" w:beforeAutospacing="1" w:after="0" w:afterAutospacing="1" w:line="360" w:lineRule="auto"/>
        <w:ind w:left="0" w:right="0"/>
        <w:jc w:val="left"/>
      </w:pPr>
      <w:r>
        <w:rPr>
          <w:rStyle w:val="6"/>
          <w:rFonts w:hint="eastAsia" w:ascii="宋体" w:hAnsi="宋体" w:eastAsia="宋体" w:cs="宋体"/>
          <w:b/>
          <w:kern w:val="0"/>
          <w:sz w:val="19"/>
          <w:szCs w:val="19"/>
          <w:lang w:val="en-US" w:eastAsia="zh-CN" w:bidi="ar"/>
        </w:rPr>
        <w:t>四、参考书目</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《思想政治教育学原理》（第二版），郑永廷、刘书林、沈壮海主编，高等教育出版社，2018年。</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 xml:space="preserve"> </w:t>
      </w:r>
    </w:p>
    <w:p>
      <w:pPr>
        <w:pStyle w:val="2"/>
        <w:keepNext w:val="0"/>
        <w:keepLines w:val="0"/>
        <w:widowControl/>
        <w:suppressLineNumbers w:val="0"/>
        <w:spacing w:before="0" w:beforeAutospacing="0" w:after="0" w:afterAutospacing="0" w:line="360" w:lineRule="auto"/>
        <w:jc w:val="center"/>
      </w:pPr>
      <w:r>
        <w:rPr>
          <w:rStyle w:val="6"/>
          <w:rFonts w:hint="default" w:ascii="华文中宋" w:hAnsi="华文中宋" w:eastAsia="华文中宋" w:cs="华文中宋"/>
          <w:b/>
          <w:kern w:val="0"/>
          <w:sz w:val="24"/>
          <w:szCs w:val="24"/>
        </w:rPr>
        <w:t>英语听力</w:t>
      </w:r>
    </w:p>
    <w:p>
      <w:pPr>
        <w:keepNext w:val="0"/>
        <w:keepLines w:val="0"/>
        <w:widowControl/>
        <w:suppressLineNumbers w:val="0"/>
        <w:spacing w:before="0" w:beforeAutospacing="1" w:after="0" w:afterAutospacing="1" w:line="360" w:lineRule="auto"/>
        <w:ind w:left="0" w:right="0"/>
        <w:jc w:val="left"/>
      </w:pPr>
      <w:r>
        <w:rPr>
          <w:rStyle w:val="6"/>
          <w:rFonts w:hint="eastAsia" w:ascii="宋体" w:hAnsi="宋体" w:eastAsia="宋体" w:cs="宋体"/>
          <w:b/>
          <w:kern w:val="0"/>
          <w:sz w:val="19"/>
          <w:szCs w:val="19"/>
          <w:lang w:val="en-US" w:eastAsia="zh-CN" w:bidi="ar"/>
        </w:rPr>
        <w:t>一、考试目的</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英语听力考查考生获取口头信息的能力，包括理解主旨大意、重要事实和细节、隐含意义，判断话语的交际功能、说话人的观点、态度等。</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英语听力考查考生达能够听懂日常英语谈话和一般性题材讲座，能够基本听懂慢速英语节目，语速为每分钟120词左右，能掌握其中心大意，抓住要点。能够运用基本的听力技巧帮助理解。</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英语听力考查的技能是：</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1．理解中心思想和重要细节</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（1）理解中心思想。</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（2）听懂重要的或特定的细节。</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（3）判断说话人的观点、态度等。</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2．理解隐含的意思</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（1）推论的意义。</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（2）判断话语的交际功能。</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3．借助语言特征理解听力材料</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（1）辨别语音特征，如从连续的话语中辨别语音、理解重音和语音语调等。</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（2）理解句间关系，如比较、原因、结果、程度、目的等。</w:t>
      </w:r>
    </w:p>
    <w:p>
      <w:pPr>
        <w:keepNext w:val="0"/>
        <w:keepLines w:val="0"/>
        <w:widowControl/>
        <w:suppressLineNumbers w:val="0"/>
        <w:spacing w:before="0" w:beforeAutospacing="1" w:after="0" w:afterAutospacing="1" w:line="360" w:lineRule="auto"/>
        <w:ind w:left="0" w:right="0"/>
        <w:jc w:val="left"/>
      </w:pPr>
      <w:r>
        <w:rPr>
          <w:rStyle w:val="6"/>
          <w:rFonts w:hint="eastAsia" w:ascii="宋体" w:hAnsi="宋体" w:eastAsia="宋体" w:cs="宋体"/>
          <w:b/>
          <w:kern w:val="0"/>
          <w:sz w:val="19"/>
          <w:szCs w:val="19"/>
          <w:lang w:val="en-US" w:eastAsia="zh-CN" w:bidi="ar"/>
        </w:rPr>
        <w:t>二、题型分解</w:t>
      </w:r>
    </w:p>
    <w:p>
      <w:pPr>
        <w:keepNext w:val="0"/>
        <w:keepLines w:val="0"/>
        <w:widowControl/>
        <w:suppressLineNumbers w:val="0"/>
        <w:spacing w:before="0" w:beforeAutospacing="1" w:after="240" w:afterAutospacing="0" w:line="360" w:lineRule="auto"/>
        <w:ind w:left="0" w:right="0" w:firstLine="380" w:firstLineChars="200"/>
        <w:jc w:val="left"/>
      </w:pPr>
      <w:r>
        <w:rPr>
          <w:rFonts w:hint="eastAsia" w:ascii="宋体" w:hAnsi="宋体" w:eastAsia="宋体" w:cs="宋体"/>
          <w:kern w:val="0"/>
          <w:sz w:val="19"/>
          <w:szCs w:val="19"/>
          <w:lang w:val="en-US" w:eastAsia="zh-CN" w:bidi="ar"/>
        </w:rPr>
        <w:t>研究生英语听力考试各部分所考核的内容、题型、答题方式如下：</w:t>
      </w:r>
    </w:p>
    <w:tbl>
      <w:tblPr>
        <w:tblW w:w="7968" w:type="dxa"/>
        <w:jc w:val="center"/>
        <w:shd w:val="clear"/>
        <w:tblLayout w:type="fixed"/>
        <w:tblCellMar>
          <w:top w:w="0" w:type="dxa"/>
          <w:left w:w="0" w:type="dxa"/>
          <w:bottom w:w="0" w:type="dxa"/>
          <w:right w:w="0" w:type="dxa"/>
        </w:tblCellMar>
      </w:tblPr>
      <w:tblGrid>
        <w:gridCol w:w="1301"/>
        <w:gridCol w:w="1301"/>
        <w:gridCol w:w="1300"/>
        <w:gridCol w:w="1642"/>
        <w:gridCol w:w="1123"/>
        <w:gridCol w:w="1301"/>
      </w:tblGrid>
      <w:tr>
        <w:tblPrEx>
          <w:shd w:val="clear"/>
        </w:tblPrEx>
        <w:trPr>
          <w:jc w:val="center"/>
        </w:trPr>
        <w:tc>
          <w:tcPr>
            <w:tcW w:w="1301" w:type="dxa"/>
            <w:tcBorders>
              <w:top w:val="single" w:color="000000" w:sz="6" w:space="0"/>
              <w:left w:val="single" w:color="000000" w:sz="6" w:space="0"/>
              <w:bottom w:val="single" w:color="000000" w:sz="6" w:space="0"/>
              <w:right w:val="single" w:color="000000" w:sz="6" w:space="0"/>
            </w:tcBorders>
            <w:shd w:val="clear"/>
            <w:tcMar>
              <w:left w:w="96" w:type="dxa"/>
              <w:right w:w="96" w:type="dxa"/>
            </w:tcMar>
            <w:vAlign w:val="center"/>
          </w:tcPr>
          <w:p>
            <w:pPr>
              <w:keepNext w:val="0"/>
              <w:keepLines w:val="0"/>
              <w:widowControl/>
              <w:suppressLineNumbers w:val="0"/>
              <w:spacing w:before="0" w:beforeAutospacing="1" w:after="0" w:afterAutospacing="1" w:line="360" w:lineRule="auto"/>
              <w:ind w:left="0" w:right="0" w:firstLine="381" w:firstLineChars="200"/>
              <w:jc w:val="center"/>
            </w:pPr>
            <w:r>
              <w:rPr>
                <w:rStyle w:val="6"/>
                <w:rFonts w:hint="eastAsia" w:ascii="宋体" w:hAnsi="宋体" w:eastAsia="宋体" w:cs="宋体"/>
                <w:b/>
                <w:kern w:val="0"/>
                <w:sz w:val="19"/>
                <w:szCs w:val="19"/>
                <w:bdr w:val="none" w:color="auto" w:sz="0" w:space="0"/>
                <w:lang w:val="en-US" w:eastAsia="zh-CN" w:bidi="ar"/>
              </w:rPr>
              <w:t>科目</w:t>
            </w:r>
          </w:p>
        </w:tc>
        <w:tc>
          <w:tcPr>
            <w:tcW w:w="2601" w:type="dxa"/>
            <w:gridSpan w:val="2"/>
            <w:tcBorders>
              <w:top w:val="single" w:color="000000" w:sz="6" w:space="0"/>
              <w:left w:val="nil"/>
              <w:bottom w:val="single" w:color="000000" w:sz="6" w:space="0"/>
              <w:right w:val="single" w:color="000000" w:sz="6" w:space="0"/>
            </w:tcBorders>
            <w:shd w:val="clear"/>
            <w:tcMar>
              <w:left w:w="96" w:type="dxa"/>
              <w:right w:w="96" w:type="dxa"/>
            </w:tcMar>
            <w:vAlign w:val="center"/>
          </w:tcPr>
          <w:p>
            <w:pPr>
              <w:keepNext w:val="0"/>
              <w:keepLines w:val="0"/>
              <w:widowControl/>
              <w:suppressLineNumbers w:val="0"/>
              <w:spacing w:before="0" w:beforeAutospacing="1" w:after="0" w:afterAutospacing="1" w:line="360" w:lineRule="auto"/>
              <w:ind w:left="0" w:right="0" w:firstLine="381" w:firstLineChars="200"/>
              <w:jc w:val="center"/>
            </w:pPr>
            <w:r>
              <w:rPr>
                <w:rStyle w:val="6"/>
                <w:rFonts w:hint="eastAsia" w:ascii="宋体" w:hAnsi="宋体" w:eastAsia="宋体" w:cs="宋体"/>
                <w:b/>
                <w:kern w:val="0"/>
                <w:sz w:val="19"/>
                <w:szCs w:val="19"/>
                <w:bdr w:val="none" w:color="auto" w:sz="0" w:space="0"/>
                <w:lang w:val="en-US" w:eastAsia="zh-CN" w:bidi="ar"/>
              </w:rPr>
              <w:t>考 试 内 容</w:t>
            </w:r>
          </w:p>
        </w:tc>
        <w:tc>
          <w:tcPr>
            <w:tcW w:w="1642" w:type="dxa"/>
            <w:tcBorders>
              <w:top w:val="single" w:color="000000" w:sz="6" w:space="0"/>
              <w:left w:val="nil"/>
              <w:bottom w:val="single" w:color="000000" w:sz="6" w:space="0"/>
              <w:right w:val="single" w:color="000000" w:sz="6" w:space="0"/>
            </w:tcBorders>
            <w:shd w:val="clear"/>
            <w:tcMar>
              <w:left w:w="96" w:type="dxa"/>
              <w:right w:w="96" w:type="dxa"/>
            </w:tcMar>
            <w:vAlign w:val="center"/>
          </w:tcPr>
          <w:p>
            <w:pPr>
              <w:keepNext w:val="0"/>
              <w:keepLines w:val="0"/>
              <w:widowControl/>
              <w:suppressLineNumbers w:val="0"/>
              <w:spacing w:before="0" w:beforeAutospacing="1" w:after="0" w:afterAutospacing="1" w:line="360" w:lineRule="auto"/>
              <w:ind w:left="0" w:leftChars="-16" w:right="0" w:hanging="34" w:hangingChars="18"/>
              <w:jc w:val="center"/>
            </w:pPr>
            <w:r>
              <w:rPr>
                <w:rStyle w:val="6"/>
                <w:rFonts w:hint="eastAsia" w:ascii="宋体" w:hAnsi="宋体" w:eastAsia="宋体" w:cs="宋体"/>
                <w:b/>
                <w:kern w:val="0"/>
                <w:sz w:val="19"/>
                <w:szCs w:val="19"/>
                <w:bdr w:val="none" w:color="auto" w:sz="0" w:space="0"/>
                <w:lang w:val="en-US" w:eastAsia="zh-CN" w:bidi="ar"/>
              </w:rPr>
              <w:t>题型</w:t>
            </w:r>
          </w:p>
        </w:tc>
        <w:tc>
          <w:tcPr>
            <w:tcW w:w="2424" w:type="dxa"/>
            <w:gridSpan w:val="2"/>
            <w:tcBorders>
              <w:top w:val="single" w:color="000000" w:sz="6" w:space="0"/>
              <w:left w:val="nil"/>
              <w:bottom w:val="single" w:color="000000" w:sz="6" w:space="0"/>
              <w:right w:val="single" w:color="000000" w:sz="6" w:space="0"/>
            </w:tcBorders>
            <w:shd w:val="clear"/>
            <w:tcMar>
              <w:left w:w="96" w:type="dxa"/>
              <w:right w:w="96" w:type="dxa"/>
            </w:tcMar>
            <w:vAlign w:val="center"/>
          </w:tcPr>
          <w:p>
            <w:pPr>
              <w:keepNext w:val="0"/>
              <w:keepLines w:val="0"/>
              <w:widowControl/>
              <w:suppressLineNumbers w:val="0"/>
              <w:spacing w:before="0" w:beforeAutospacing="1" w:after="0" w:afterAutospacing="1" w:line="360" w:lineRule="auto"/>
              <w:ind w:left="0" w:right="0" w:firstLine="381" w:firstLineChars="200"/>
              <w:jc w:val="center"/>
            </w:pPr>
            <w:r>
              <w:rPr>
                <w:rStyle w:val="6"/>
                <w:rFonts w:hint="eastAsia" w:ascii="宋体" w:hAnsi="宋体" w:eastAsia="宋体" w:cs="宋体"/>
                <w:b/>
                <w:kern w:val="0"/>
                <w:sz w:val="19"/>
                <w:szCs w:val="19"/>
                <w:bdr w:val="none" w:color="auto" w:sz="0" w:space="0"/>
                <w:lang w:val="en-US" w:eastAsia="zh-CN" w:bidi="ar"/>
              </w:rPr>
              <w:t>比例</w:t>
            </w:r>
          </w:p>
        </w:tc>
      </w:tr>
      <w:tr>
        <w:tblPrEx>
          <w:tblCellMar>
            <w:top w:w="0" w:type="dxa"/>
            <w:left w:w="0" w:type="dxa"/>
            <w:bottom w:w="0" w:type="dxa"/>
            <w:right w:w="0" w:type="dxa"/>
          </w:tblCellMar>
        </w:tblPrEx>
        <w:trPr>
          <w:jc w:val="center"/>
        </w:trPr>
        <w:tc>
          <w:tcPr>
            <w:tcW w:w="1301" w:type="dxa"/>
            <w:vMerge w:val="restart"/>
            <w:tcBorders>
              <w:top w:val="nil"/>
              <w:left w:val="single" w:color="000000" w:sz="6" w:space="0"/>
              <w:bottom w:val="single" w:color="000000" w:sz="6" w:space="0"/>
              <w:right w:val="single" w:color="000000" w:sz="6" w:space="0"/>
            </w:tcBorders>
            <w:shd w:val="clear"/>
            <w:tcMar>
              <w:left w:w="96" w:type="dxa"/>
              <w:right w:w="96" w:type="dxa"/>
            </w:tcMar>
            <w:vAlign w:val="center"/>
          </w:tcPr>
          <w:p>
            <w:pPr>
              <w:keepNext w:val="0"/>
              <w:keepLines w:val="0"/>
              <w:widowControl/>
              <w:suppressLineNumbers w:val="0"/>
              <w:spacing w:before="0" w:beforeAutospacing="1" w:after="0" w:afterAutospacing="1" w:line="360" w:lineRule="auto"/>
              <w:ind w:left="0" w:right="0"/>
              <w:jc w:val="center"/>
            </w:pPr>
            <w:r>
              <w:rPr>
                <w:rFonts w:hint="eastAsia" w:ascii="宋体" w:hAnsi="宋体" w:eastAsia="宋体" w:cs="宋体"/>
                <w:kern w:val="0"/>
                <w:sz w:val="19"/>
                <w:szCs w:val="19"/>
                <w:bdr w:val="none" w:color="auto" w:sz="0" w:space="0"/>
                <w:lang w:val="en-US" w:eastAsia="zh-CN" w:bidi="ar"/>
              </w:rPr>
              <w:t>英语听力</w:t>
            </w:r>
          </w:p>
        </w:tc>
        <w:tc>
          <w:tcPr>
            <w:tcW w:w="1301" w:type="dxa"/>
            <w:vMerge w:val="restart"/>
            <w:tcBorders>
              <w:top w:val="nil"/>
              <w:left w:val="nil"/>
              <w:bottom w:val="single" w:color="000000" w:sz="6" w:space="0"/>
              <w:right w:val="single" w:color="000000" w:sz="6" w:space="0"/>
            </w:tcBorders>
            <w:shd w:val="clear"/>
            <w:tcMar>
              <w:left w:w="96" w:type="dxa"/>
              <w:right w:w="96" w:type="dxa"/>
            </w:tcMar>
            <w:vAlign w:val="center"/>
          </w:tcPr>
          <w:p>
            <w:pPr>
              <w:keepNext w:val="0"/>
              <w:keepLines w:val="0"/>
              <w:widowControl/>
              <w:suppressLineNumbers w:val="0"/>
              <w:spacing w:before="0" w:beforeAutospacing="1" w:after="0" w:afterAutospacing="1" w:line="360" w:lineRule="auto"/>
              <w:ind w:left="0" w:right="0"/>
              <w:jc w:val="center"/>
            </w:pPr>
            <w:r>
              <w:rPr>
                <w:rFonts w:hint="eastAsia" w:ascii="宋体" w:hAnsi="宋体" w:eastAsia="宋体" w:cs="宋体"/>
                <w:kern w:val="0"/>
                <w:sz w:val="19"/>
                <w:szCs w:val="19"/>
                <w:bdr w:val="none" w:color="auto" w:sz="0" w:space="0"/>
                <w:lang w:val="en-US" w:eastAsia="zh-CN" w:bidi="ar"/>
              </w:rPr>
              <w:t>听力对话</w:t>
            </w:r>
          </w:p>
        </w:tc>
        <w:tc>
          <w:tcPr>
            <w:tcW w:w="1300" w:type="dxa"/>
            <w:tcBorders>
              <w:top w:val="nil"/>
              <w:left w:val="nil"/>
              <w:bottom w:val="single" w:color="000000" w:sz="6" w:space="0"/>
              <w:right w:val="single" w:color="000000" w:sz="6" w:space="0"/>
            </w:tcBorders>
            <w:shd w:val="clear"/>
            <w:tcMar>
              <w:left w:w="96" w:type="dxa"/>
              <w:right w:w="96" w:type="dxa"/>
            </w:tcMar>
            <w:vAlign w:val="center"/>
          </w:tcPr>
          <w:p>
            <w:pPr>
              <w:keepNext w:val="0"/>
              <w:keepLines w:val="0"/>
              <w:widowControl/>
              <w:suppressLineNumbers w:val="0"/>
              <w:spacing w:before="0" w:beforeAutospacing="1" w:after="0" w:afterAutospacing="1" w:line="360" w:lineRule="auto"/>
              <w:ind w:left="-1" w:leftChars="-2" w:right="0" w:hanging="3" w:hangingChars="2"/>
              <w:jc w:val="center"/>
            </w:pPr>
            <w:r>
              <w:rPr>
                <w:rFonts w:hint="eastAsia" w:ascii="宋体" w:hAnsi="宋体" w:eastAsia="宋体" w:cs="宋体"/>
                <w:kern w:val="0"/>
                <w:sz w:val="19"/>
                <w:szCs w:val="19"/>
                <w:bdr w:val="none" w:color="auto" w:sz="0" w:space="0"/>
                <w:lang w:val="en-US" w:eastAsia="zh-CN" w:bidi="ar"/>
              </w:rPr>
              <w:t>短对话</w:t>
            </w:r>
          </w:p>
        </w:tc>
        <w:tc>
          <w:tcPr>
            <w:tcW w:w="1642" w:type="dxa"/>
            <w:tcBorders>
              <w:top w:val="nil"/>
              <w:left w:val="nil"/>
              <w:bottom w:val="single" w:color="000000" w:sz="6" w:space="0"/>
              <w:right w:val="single" w:color="000000" w:sz="6" w:space="0"/>
            </w:tcBorders>
            <w:shd w:val="clear"/>
            <w:tcMar>
              <w:left w:w="96" w:type="dxa"/>
              <w:right w:w="96" w:type="dxa"/>
            </w:tcMar>
            <w:vAlign w:val="center"/>
          </w:tcPr>
          <w:p>
            <w:pPr>
              <w:keepNext w:val="0"/>
              <w:keepLines w:val="0"/>
              <w:widowControl/>
              <w:suppressLineNumbers w:val="0"/>
              <w:spacing w:before="0" w:beforeAutospacing="1" w:after="0" w:afterAutospacing="1" w:line="360" w:lineRule="auto"/>
              <w:ind w:left="0" w:leftChars="-16" w:right="0" w:hanging="34" w:hangingChars="18"/>
              <w:jc w:val="center"/>
            </w:pPr>
            <w:r>
              <w:rPr>
                <w:rFonts w:hint="eastAsia" w:ascii="宋体" w:hAnsi="宋体" w:eastAsia="宋体" w:cs="宋体"/>
                <w:kern w:val="0"/>
                <w:sz w:val="19"/>
                <w:szCs w:val="19"/>
                <w:bdr w:val="none" w:color="auto" w:sz="0" w:space="0"/>
                <w:lang w:val="en-US" w:eastAsia="zh-CN" w:bidi="ar"/>
              </w:rPr>
              <w:t>单项选择题</w:t>
            </w:r>
          </w:p>
        </w:tc>
        <w:tc>
          <w:tcPr>
            <w:tcW w:w="1123" w:type="dxa"/>
            <w:vMerge w:val="restart"/>
            <w:tcBorders>
              <w:top w:val="nil"/>
              <w:left w:val="nil"/>
              <w:bottom w:val="single" w:color="000000" w:sz="6" w:space="0"/>
              <w:right w:val="single" w:color="000000" w:sz="6" w:space="0"/>
            </w:tcBorders>
            <w:shd w:val="clear"/>
            <w:tcMar>
              <w:left w:w="96" w:type="dxa"/>
              <w:right w:w="96" w:type="dxa"/>
            </w:tcMar>
            <w:vAlign w:val="center"/>
          </w:tcPr>
          <w:p>
            <w:pPr>
              <w:keepNext w:val="0"/>
              <w:keepLines w:val="0"/>
              <w:widowControl/>
              <w:suppressLineNumbers w:val="0"/>
              <w:spacing w:before="0" w:beforeAutospacing="1" w:after="0" w:afterAutospacing="1" w:line="360" w:lineRule="auto"/>
              <w:ind w:left="0" w:right="0" w:firstLine="380" w:firstLineChars="200"/>
              <w:jc w:val="center"/>
            </w:pPr>
            <w:r>
              <w:rPr>
                <w:rFonts w:hint="eastAsia" w:ascii="宋体" w:hAnsi="宋体" w:eastAsia="宋体" w:cs="宋体"/>
                <w:kern w:val="0"/>
                <w:sz w:val="19"/>
                <w:szCs w:val="19"/>
                <w:bdr w:val="none" w:color="auto" w:sz="0" w:space="0"/>
                <w:lang w:val="en-US" w:eastAsia="zh-CN" w:bidi="ar"/>
              </w:rPr>
              <w:t>65%</w:t>
            </w:r>
          </w:p>
        </w:tc>
        <w:tc>
          <w:tcPr>
            <w:tcW w:w="1301" w:type="dxa"/>
            <w:vMerge w:val="restart"/>
            <w:tcBorders>
              <w:top w:val="nil"/>
              <w:left w:val="nil"/>
              <w:bottom w:val="single" w:color="000000" w:sz="6" w:space="0"/>
              <w:right w:val="single" w:color="000000" w:sz="6" w:space="0"/>
            </w:tcBorders>
            <w:shd w:val="clear"/>
            <w:tcMar>
              <w:left w:w="96" w:type="dxa"/>
              <w:right w:w="96" w:type="dxa"/>
            </w:tcMar>
            <w:vAlign w:val="center"/>
          </w:tcPr>
          <w:p>
            <w:pPr>
              <w:keepNext w:val="0"/>
              <w:keepLines w:val="0"/>
              <w:widowControl/>
              <w:suppressLineNumbers w:val="0"/>
              <w:spacing w:before="0" w:beforeAutospacing="1" w:after="0" w:afterAutospacing="1" w:line="360" w:lineRule="auto"/>
              <w:ind w:left="0" w:right="0" w:firstLine="380" w:firstLineChars="200"/>
              <w:jc w:val="center"/>
            </w:pPr>
            <w:r>
              <w:rPr>
                <w:rFonts w:hint="eastAsia" w:ascii="宋体" w:hAnsi="宋体" w:eastAsia="宋体" w:cs="宋体"/>
                <w:kern w:val="0"/>
                <w:sz w:val="19"/>
                <w:szCs w:val="19"/>
                <w:bdr w:val="none" w:color="auto" w:sz="0" w:space="0"/>
                <w:lang w:val="en-US" w:eastAsia="zh-CN" w:bidi="ar"/>
              </w:rPr>
              <w:t>100%</w:t>
            </w:r>
          </w:p>
        </w:tc>
      </w:tr>
      <w:tr>
        <w:tblPrEx>
          <w:tblCellMar>
            <w:top w:w="0" w:type="dxa"/>
            <w:left w:w="0" w:type="dxa"/>
            <w:bottom w:w="0" w:type="dxa"/>
            <w:right w:w="0" w:type="dxa"/>
          </w:tblCellMar>
        </w:tblPrEx>
        <w:trPr>
          <w:jc w:val="center"/>
        </w:trPr>
        <w:tc>
          <w:tcPr>
            <w:tcW w:w="1301" w:type="dxa"/>
            <w:vMerge w:val="continue"/>
            <w:tcBorders>
              <w:top w:val="nil"/>
              <w:left w:val="single" w:color="000000" w:sz="6" w:space="0"/>
              <w:bottom w:val="single" w:color="000000" w:sz="6" w:space="0"/>
              <w:right w:val="single" w:color="000000" w:sz="6" w:space="0"/>
            </w:tcBorders>
            <w:shd w:val="clear"/>
            <w:tcMar>
              <w:left w:w="96" w:type="dxa"/>
              <w:right w:w="96" w:type="dxa"/>
            </w:tcMar>
            <w:vAlign w:val="center"/>
          </w:tcPr>
          <w:p>
            <w:pPr>
              <w:rPr>
                <w:rFonts w:hint="eastAsia" w:ascii="宋体"/>
                <w:sz w:val="24"/>
                <w:szCs w:val="24"/>
              </w:rPr>
            </w:pPr>
          </w:p>
        </w:tc>
        <w:tc>
          <w:tcPr>
            <w:tcW w:w="1301" w:type="dxa"/>
            <w:vMerge w:val="continue"/>
            <w:tcBorders>
              <w:top w:val="nil"/>
              <w:left w:val="nil"/>
              <w:bottom w:val="single" w:color="000000" w:sz="6" w:space="0"/>
              <w:right w:val="single" w:color="000000" w:sz="6" w:space="0"/>
            </w:tcBorders>
            <w:shd w:val="clear"/>
            <w:tcMar>
              <w:left w:w="96" w:type="dxa"/>
              <w:right w:w="96" w:type="dxa"/>
            </w:tcMar>
            <w:vAlign w:val="center"/>
          </w:tcPr>
          <w:p>
            <w:pPr>
              <w:rPr>
                <w:rFonts w:hint="eastAsia" w:ascii="宋体"/>
                <w:sz w:val="24"/>
                <w:szCs w:val="24"/>
              </w:rPr>
            </w:pPr>
          </w:p>
        </w:tc>
        <w:tc>
          <w:tcPr>
            <w:tcW w:w="1300" w:type="dxa"/>
            <w:tcBorders>
              <w:top w:val="nil"/>
              <w:left w:val="nil"/>
              <w:bottom w:val="single" w:color="000000" w:sz="6" w:space="0"/>
              <w:right w:val="single" w:color="000000" w:sz="6" w:space="0"/>
            </w:tcBorders>
            <w:shd w:val="clear"/>
            <w:tcMar>
              <w:left w:w="96" w:type="dxa"/>
              <w:right w:w="96" w:type="dxa"/>
            </w:tcMar>
            <w:vAlign w:val="center"/>
          </w:tcPr>
          <w:p>
            <w:pPr>
              <w:keepNext w:val="0"/>
              <w:keepLines w:val="0"/>
              <w:widowControl/>
              <w:suppressLineNumbers w:val="0"/>
              <w:spacing w:before="0" w:beforeAutospacing="1" w:after="0" w:afterAutospacing="1" w:line="360" w:lineRule="auto"/>
              <w:ind w:left="1" w:leftChars="-2" w:right="0" w:hanging="5" w:hangingChars="3"/>
              <w:jc w:val="center"/>
            </w:pPr>
            <w:r>
              <w:rPr>
                <w:rFonts w:hint="eastAsia" w:ascii="宋体" w:hAnsi="宋体" w:eastAsia="宋体" w:cs="宋体"/>
                <w:kern w:val="0"/>
                <w:sz w:val="19"/>
                <w:szCs w:val="19"/>
                <w:bdr w:val="none" w:color="auto" w:sz="0" w:space="0"/>
                <w:lang w:val="en-US" w:eastAsia="zh-CN" w:bidi="ar"/>
              </w:rPr>
              <w:t>长对话</w:t>
            </w:r>
          </w:p>
        </w:tc>
        <w:tc>
          <w:tcPr>
            <w:tcW w:w="1642" w:type="dxa"/>
            <w:tcBorders>
              <w:top w:val="nil"/>
              <w:left w:val="nil"/>
              <w:bottom w:val="single" w:color="000000" w:sz="6" w:space="0"/>
              <w:right w:val="single" w:color="000000" w:sz="6" w:space="0"/>
            </w:tcBorders>
            <w:shd w:val="clear"/>
            <w:tcMar>
              <w:left w:w="96" w:type="dxa"/>
              <w:right w:w="96" w:type="dxa"/>
            </w:tcMar>
            <w:vAlign w:val="center"/>
          </w:tcPr>
          <w:p>
            <w:pPr>
              <w:keepNext w:val="0"/>
              <w:keepLines w:val="0"/>
              <w:widowControl/>
              <w:suppressLineNumbers w:val="0"/>
              <w:spacing w:before="0" w:beforeAutospacing="1" w:after="0" w:afterAutospacing="1" w:line="360" w:lineRule="auto"/>
              <w:ind w:left="0" w:leftChars="-16" w:right="0" w:hanging="34" w:hangingChars="18"/>
              <w:jc w:val="center"/>
            </w:pPr>
            <w:r>
              <w:rPr>
                <w:rFonts w:hint="eastAsia" w:ascii="宋体" w:hAnsi="宋体" w:eastAsia="宋体" w:cs="宋体"/>
                <w:kern w:val="0"/>
                <w:sz w:val="19"/>
                <w:szCs w:val="19"/>
                <w:bdr w:val="none" w:color="auto" w:sz="0" w:space="0"/>
                <w:lang w:val="en-US" w:eastAsia="zh-CN" w:bidi="ar"/>
              </w:rPr>
              <w:t>单项选择题</w:t>
            </w:r>
          </w:p>
        </w:tc>
        <w:tc>
          <w:tcPr>
            <w:tcW w:w="1123" w:type="dxa"/>
            <w:vMerge w:val="continue"/>
            <w:tcBorders>
              <w:top w:val="nil"/>
              <w:left w:val="nil"/>
              <w:bottom w:val="single" w:color="000000" w:sz="6" w:space="0"/>
              <w:right w:val="single" w:color="000000" w:sz="6" w:space="0"/>
            </w:tcBorders>
            <w:shd w:val="clear"/>
            <w:tcMar>
              <w:left w:w="96" w:type="dxa"/>
              <w:right w:w="96" w:type="dxa"/>
            </w:tcMar>
            <w:vAlign w:val="center"/>
          </w:tcPr>
          <w:p>
            <w:pPr>
              <w:rPr>
                <w:rFonts w:hint="eastAsia" w:ascii="宋体"/>
                <w:sz w:val="24"/>
                <w:szCs w:val="24"/>
              </w:rPr>
            </w:pPr>
          </w:p>
        </w:tc>
        <w:tc>
          <w:tcPr>
            <w:tcW w:w="1301" w:type="dxa"/>
            <w:vMerge w:val="continue"/>
            <w:tcBorders>
              <w:top w:val="nil"/>
              <w:left w:val="nil"/>
              <w:bottom w:val="single" w:color="000000" w:sz="6" w:space="0"/>
              <w:right w:val="single" w:color="000000" w:sz="6" w:space="0"/>
            </w:tcBorders>
            <w:shd w:val="clear"/>
            <w:tcMar>
              <w:left w:w="96" w:type="dxa"/>
              <w:right w:w="96" w:type="dxa"/>
            </w:tcMar>
            <w:vAlign w:val="center"/>
          </w:tcPr>
          <w:p>
            <w:pPr>
              <w:rPr>
                <w:rFonts w:hint="eastAsia" w:ascii="宋体"/>
                <w:sz w:val="24"/>
                <w:szCs w:val="24"/>
              </w:rPr>
            </w:pPr>
          </w:p>
        </w:tc>
      </w:tr>
      <w:tr>
        <w:tblPrEx>
          <w:tblCellMar>
            <w:top w:w="0" w:type="dxa"/>
            <w:left w:w="0" w:type="dxa"/>
            <w:bottom w:w="0" w:type="dxa"/>
            <w:right w:w="0" w:type="dxa"/>
          </w:tblCellMar>
        </w:tblPrEx>
        <w:trPr>
          <w:jc w:val="center"/>
        </w:trPr>
        <w:tc>
          <w:tcPr>
            <w:tcW w:w="1301" w:type="dxa"/>
            <w:vMerge w:val="continue"/>
            <w:tcBorders>
              <w:top w:val="nil"/>
              <w:left w:val="single" w:color="000000" w:sz="6" w:space="0"/>
              <w:bottom w:val="single" w:color="000000" w:sz="6" w:space="0"/>
              <w:right w:val="single" w:color="000000" w:sz="6" w:space="0"/>
            </w:tcBorders>
            <w:shd w:val="clear"/>
            <w:tcMar>
              <w:left w:w="96" w:type="dxa"/>
              <w:right w:w="96" w:type="dxa"/>
            </w:tcMar>
            <w:vAlign w:val="center"/>
          </w:tcPr>
          <w:p>
            <w:pPr>
              <w:rPr>
                <w:rFonts w:hint="eastAsia" w:ascii="宋体"/>
                <w:sz w:val="24"/>
                <w:szCs w:val="24"/>
              </w:rPr>
            </w:pPr>
          </w:p>
        </w:tc>
        <w:tc>
          <w:tcPr>
            <w:tcW w:w="2601" w:type="dxa"/>
            <w:gridSpan w:val="2"/>
            <w:vMerge w:val="restart"/>
            <w:tcBorders>
              <w:top w:val="nil"/>
              <w:left w:val="nil"/>
              <w:bottom w:val="single" w:color="000000" w:sz="6" w:space="0"/>
              <w:right w:val="single" w:color="000000" w:sz="6" w:space="0"/>
            </w:tcBorders>
            <w:shd w:val="clear"/>
            <w:tcMar>
              <w:left w:w="96" w:type="dxa"/>
              <w:right w:w="96" w:type="dxa"/>
            </w:tcMar>
            <w:vAlign w:val="center"/>
          </w:tcPr>
          <w:p>
            <w:pPr>
              <w:keepNext w:val="0"/>
              <w:keepLines w:val="0"/>
              <w:widowControl/>
              <w:suppressLineNumbers w:val="0"/>
              <w:spacing w:before="0" w:beforeAutospacing="1" w:after="0" w:afterAutospacing="1" w:line="360" w:lineRule="auto"/>
              <w:ind w:left="0" w:right="0" w:firstLine="380" w:firstLineChars="200"/>
              <w:jc w:val="center"/>
            </w:pPr>
            <w:r>
              <w:rPr>
                <w:rFonts w:hint="eastAsia" w:ascii="宋体" w:hAnsi="宋体" w:eastAsia="宋体" w:cs="宋体"/>
                <w:kern w:val="0"/>
                <w:sz w:val="19"/>
                <w:szCs w:val="19"/>
                <w:bdr w:val="none" w:color="auto" w:sz="0" w:space="0"/>
                <w:lang w:val="en-US" w:eastAsia="zh-CN" w:bidi="ar"/>
              </w:rPr>
              <w:t>听力短文</w:t>
            </w:r>
          </w:p>
        </w:tc>
        <w:tc>
          <w:tcPr>
            <w:tcW w:w="1642" w:type="dxa"/>
            <w:tcBorders>
              <w:top w:val="nil"/>
              <w:left w:val="nil"/>
              <w:bottom w:val="single" w:color="000000" w:sz="6" w:space="0"/>
              <w:right w:val="single" w:color="000000" w:sz="6" w:space="0"/>
            </w:tcBorders>
            <w:shd w:val="clear"/>
            <w:tcMar>
              <w:left w:w="96" w:type="dxa"/>
              <w:right w:w="96" w:type="dxa"/>
            </w:tcMar>
            <w:vAlign w:val="center"/>
          </w:tcPr>
          <w:p>
            <w:pPr>
              <w:keepNext w:val="0"/>
              <w:keepLines w:val="0"/>
              <w:widowControl/>
              <w:suppressLineNumbers w:val="0"/>
              <w:spacing w:before="0" w:beforeAutospacing="1" w:after="0" w:afterAutospacing="1" w:line="360" w:lineRule="auto"/>
              <w:ind w:left="0" w:leftChars="-16" w:right="0" w:hanging="34" w:hangingChars="18"/>
              <w:jc w:val="center"/>
            </w:pPr>
            <w:r>
              <w:rPr>
                <w:rFonts w:hint="eastAsia" w:ascii="宋体" w:hAnsi="宋体" w:eastAsia="宋体" w:cs="宋体"/>
                <w:kern w:val="0"/>
                <w:sz w:val="19"/>
                <w:szCs w:val="19"/>
                <w:bdr w:val="none" w:color="auto" w:sz="0" w:space="0"/>
                <w:lang w:val="en-US" w:eastAsia="zh-CN" w:bidi="ar"/>
              </w:rPr>
              <w:t>单项选择题</w:t>
            </w:r>
          </w:p>
        </w:tc>
        <w:tc>
          <w:tcPr>
            <w:tcW w:w="1123" w:type="dxa"/>
            <w:vMerge w:val="restart"/>
            <w:tcBorders>
              <w:top w:val="nil"/>
              <w:left w:val="nil"/>
              <w:bottom w:val="single" w:color="000000" w:sz="6" w:space="0"/>
              <w:right w:val="single" w:color="000000" w:sz="6" w:space="0"/>
            </w:tcBorders>
            <w:shd w:val="clear"/>
            <w:tcMar>
              <w:left w:w="96" w:type="dxa"/>
              <w:right w:w="96" w:type="dxa"/>
            </w:tcMar>
            <w:vAlign w:val="center"/>
          </w:tcPr>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bdr w:val="none" w:color="auto" w:sz="0" w:space="0"/>
                <w:lang w:val="en-US" w:eastAsia="zh-CN" w:bidi="ar"/>
              </w:rPr>
              <w:t>35%</w:t>
            </w:r>
          </w:p>
        </w:tc>
        <w:tc>
          <w:tcPr>
            <w:tcW w:w="1301" w:type="dxa"/>
            <w:vMerge w:val="continue"/>
            <w:tcBorders>
              <w:top w:val="nil"/>
              <w:left w:val="nil"/>
              <w:bottom w:val="single" w:color="000000" w:sz="6" w:space="0"/>
              <w:right w:val="single" w:color="000000" w:sz="6" w:space="0"/>
            </w:tcBorders>
            <w:shd w:val="clear"/>
            <w:tcMar>
              <w:left w:w="96" w:type="dxa"/>
              <w:right w:w="96" w:type="dxa"/>
            </w:tcMar>
            <w:vAlign w:val="center"/>
          </w:tcPr>
          <w:p>
            <w:pPr>
              <w:rPr>
                <w:rFonts w:hint="eastAsia" w:ascii="宋体"/>
                <w:sz w:val="24"/>
                <w:szCs w:val="24"/>
              </w:rPr>
            </w:pPr>
          </w:p>
        </w:tc>
      </w:tr>
      <w:tr>
        <w:tblPrEx>
          <w:tblCellMar>
            <w:top w:w="0" w:type="dxa"/>
            <w:left w:w="0" w:type="dxa"/>
            <w:bottom w:w="0" w:type="dxa"/>
            <w:right w:w="0" w:type="dxa"/>
          </w:tblCellMar>
        </w:tblPrEx>
        <w:trPr>
          <w:jc w:val="center"/>
        </w:trPr>
        <w:tc>
          <w:tcPr>
            <w:tcW w:w="1301" w:type="dxa"/>
            <w:vMerge w:val="continue"/>
            <w:tcBorders>
              <w:top w:val="nil"/>
              <w:left w:val="single" w:color="000000" w:sz="6" w:space="0"/>
              <w:bottom w:val="single" w:color="000000" w:sz="6" w:space="0"/>
              <w:right w:val="single" w:color="000000" w:sz="6" w:space="0"/>
            </w:tcBorders>
            <w:shd w:val="clear"/>
            <w:tcMar>
              <w:left w:w="96" w:type="dxa"/>
              <w:right w:w="96" w:type="dxa"/>
            </w:tcMar>
            <w:vAlign w:val="center"/>
          </w:tcPr>
          <w:p>
            <w:pPr>
              <w:rPr>
                <w:rFonts w:hint="eastAsia" w:ascii="宋体"/>
                <w:sz w:val="24"/>
                <w:szCs w:val="24"/>
              </w:rPr>
            </w:pPr>
          </w:p>
        </w:tc>
        <w:tc>
          <w:tcPr>
            <w:tcW w:w="2601" w:type="dxa"/>
            <w:gridSpan w:val="2"/>
            <w:vMerge w:val="continue"/>
            <w:tcBorders>
              <w:top w:val="nil"/>
              <w:left w:val="nil"/>
              <w:bottom w:val="single" w:color="000000" w:sz="6" w:space="0"/>
              <w:right w:val="single" w:color="000000" w:sz="6" w:space="0"/>
            </w:tcBorders>
            <w:shd w:val="clear"/>
            <w:tcMar>
              <w:left w:w="96" w:type="dxa"/>
              <w:right w:w="96" w:type="dxa"/>
            </w:tcMar>
            <w:vAlign w:val="center"/>
          </w:tcPr>
          <w:p>
            <w:pPr>
              <w:rPr>
                <w:rFonts w:hint="eastAsia" w:ascii="宋体"/>
                <w:sz w:val="24"/>
                <w:szCs w:val="24"/>
              </w:rPr>
            </w:pPr>
          </w:p>
        </w:tc>
        <w:tc>
          <w:tcPr>
            <w:tcW w:w="1642" w:type="dxa"/>
            <w:tcBorders>
              <w:top w:val="nil"/>
              <w:left w:val="nil"/>
              <w:bottom w:val="single" w:color="000000" w:sz="6" w:space="0"/>
              <w:right w:val="single" w:color="000000" w:sz="6" w:space="0"/>
            </w:tcBorders>
            <w:shd w:val="clear"/>
            <w:tcMar>
              <w:left w:w="96" w:type="dxa"/>
              <w:right w:w="96" w:type="dxa"/>
            </w:tcMar>
            <w:vAlign w:val="center"/>
          </w:tcPr>
          <w:p>
            <w:pPr>
              <w:keepNext w:val="0"/>
              <w:keepLines w:val="0"/>
              <w:widowControl/>
              <w:suppressLineNumbers w:val="0"/>
              <w:spacing w:before="0" w:beforeAutospacing="1" w:after="0" w:afterAutospacing="1" w:line="360" w:lineRule="auto"/>
              <w:ind w:left="0" w:leftChars="-16" w:right="0" w:hanging="34" w:hangingChars="18"/>
              <w:jc w:val="center"/>
            </w:pPr>
            <w:r>
              <w:rPr>
                <w:rFonts w:hint="eastAsia" w:ascii="宋体" w:hAnsi="宋体" w:eastAsia="宋体" w:cs="宋体"/>
                <w:kern w:val="0"/>
                <w:sz w:val="19"/>
                <w:szCs w:val="19"/>
                <w:bdr w:val="none" w:color="auto" w:sz="0" w:space="0"/>
                <w:lang w:val="en-US" w:eastAsia="zh-CN" w:bidi="ar"/>
              </w:rPr>
              <w:t>复合式听写</w:t>
            </w:r>
          </w:p>
        </w:tc>
        <w:tc>
          <w:tcPr>
            <w:tcW w:w="1123" w:type="dxa"/>
            <w:vMerge w:val="continue"/>
            <w:tcBorders>
              <w:top w:val="nil"/>
              <w:left w:val="nil"/>
              <w:bottom w:val="single" w:color="000000" w:sz="6" w:space="0"/>
              <w:right w:val="single" w:color="000000" w:sz="6" w:space="0"/>
            </w:tcBorders>
            <w:shd w:val="clear"/>
            <w:tcMar>
              <w:left w:w="96" w:type="dxa"/>
              <w:right w:w="96" w:type="dxa"/>
            </w:tcMar>
            <w:vAlign w:val="center"/>
          </w:tcPr>
          <w:p>
            <w:pPr>
              <w:rPr>
                <w:rFonts w:hint="eastAsia" w:ascii="宋体"/>
                <w:sz w:val="24"/>
                <w:szCs w:val="24"/>
              </w:rPr>
            </w:pPr>
          </w:p>
        </w:tc>
        <w:tc>
          <w:tcPr>
            <w:tcW w:w="1301" w:type="dxa"/>
            <w:vMerge w:val="continue"/>
            <w:tcBorders>
              <w:top w:val="nil"/>
              <w:left w:val="nil"/>
              <w:bottom w:val="single" w:color="000000" w:sz="6" w:space="0"/>
              <w:right w:val="single" w:color="000000" w:sz="6" w:space="0"/>
            </w:tcBorders>
            <w:shd w:val="clear"/>
            <w:tcMar>
              <w:left w:w="96" w:type="dxa"/>
              <w:right w:w="96" w:type="dxa"/>
            </w:tcMar>
            <w:vAlign w:val="center"/>
          </w:tcPr>
          <w:p>
            <w:pPr>
              <w:rPr>
                <w:rFonts w:hint="eastAsia" w:ascii="宋体"/>
                <w:sz w:val="24"/>
                <w:szCs w:val="24"/>
              </w:rPr>
            </w:pPr>
          </w:p>
        </w:tc>
      </w:tr>
    </w:tbl>
    <w:p>
      <w:pPr>
        <w:keepNext w:val="0"/>
        <w:keepLines w:val="0"/>
        <w:widowControl/>
        <w:suppressLineNumbers w:val="0"/>
        <w:spacing w:before="240" w:beforeAutospacing="0"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英语听力测试考生获取口头信息的能力。录音材料用标准的英式或美式英语朗读，语速约为每分钟120词。英语听力分值为满分100分，其中对话占65%，短文占35%。考试时间30分钟。</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1、听力对话（Listening Conversations）包括短对话和长对话，均采用单项选择题的形式进行考核。短对话约有7-8段，每段为一轮对话和一个问题；长对话有两段，每段为5-8轮对话和3-4个问题；对话部分共15题。每段对话均朗读一遍，每个问题后留有15秒的答题时间。</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2、听力短文包括单项选择题型的短文理解（Listening Passages）和复合式听写（Compound Dictation）。</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（1）单项选择题型的短文有3篇，每篇长度为200-250词，朗读一遍，每篇3-4题，共10题，每个问题后留有15秒的答题时间。</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2）复合式听写测试考生在不同层面上（从词汇到语篇层面）的听力理解能力。这部分测试采用一篇200-250词的短文，删去若干个单词和句子，全文朗读三遍。要求考生根据听到的内容填写所缺信息，所缺单词必须用原词填写，所缺句子信息既可按原文填写，也可用自己的语言表述。</w:t>
      </w:r>
    </w:p>
    <w:p>
      <w:pPr>
        <w:keepNext w:val="0"/>
        <w:keepLines w:val="0"/>
        <w:widowControl/>
        <w:suppressLineNumbers w:val="0"/>
        <w:spacing w:before="0" w:beforeAutospacing="1" w:after="0" w:afterAutospacing="1" w:line="360" w:lineRule="auto"/>
        <w:ind w:left="0" w:right="0"/>
        <w:jc w:val="left"/>
      </w:pPr>
      <w:r>
        <w:rPr>
          <w:rStyle w:val="6"/>
          <w:rFonts w:hint="eastAsia" w:ascii="宋体" w:hAnsi="宋体" w:eastAsia="宋体" w:cs="宋体"/>
          <w:b/>
          <w:kern w:val="0"/>
          <w:sz w:val="19"/>
          <w:szCs w:val="19"/>
          <w:lang w:val="en-US" w:eastAsia="zh-CN" w:bidi="ar"/>
        </w:rPr>
        <w:t>三、考试形式</w:t>
      </w:r>
    </w:p>
    <w:p>
      <w:pPr>
        <w:keepNext w:val="0"/>
        <w:keepLines w:val="0"/>
        <w:widowControl/>
        <w:suppressLineNumbers w:val="0"/>
        <w:spacing w:before="0" w:beforeAutospacing="1" w:after="0" w:afterAutospacing="1" w:line="360" w:lineRule="auto"/>
        <w:ind w:left="0" w:right="0" w:firstLine="380" w:firstLineChars="200"/>
        <w:jc w:val="left"/>
      </w:pPr>
      <w:r>
        <w:rPr>
          <w:rFonts w:hint="eastAsia" w:ascii="宋体" w:hAnsi="宋体" w:eastAsia="宋体" w:cs="宋体"/>
          <w:kern w:val="0"/>
          <w:sz w:val="19"/>
          <w:szCs w:val="19"/>
          <w:lang w:val="en-US" w:eastAsia="zh-CN" w:bidi="ar"/>
        </w:rPr>
        <w:t>闭卷笔试。</w:t>
      </w:r>
    </w:p>
    <w:p>
      <w:bookmarkStart w:id="0" w:name="_GoBack"/>
      <w:bookmarkEnd w:id="0"/>
    </w:p>
    <w:sectPr>
      <w:type w:val="continuous"/>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F1A45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2020-10-23T06:49:24Z</dcterms:created>
  <dc:creator>Administrator</dc:creator>
  <cp:lastModifiedBy>Administrator</cp:lastModifiedBy>
  <dcterms:modified xsi:type="dcterms:W3CDTF">2020-10-23T06:49:31Z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